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specializing in cloud-based solutions and enterprise application development. Expertise in building scalable RESTful APIs, complex ETL processes, and utilizing AWS services to optimize application performance. Proficient in leveraging Python and Java for rapid application deployment and implementing secure authentication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 Services:</w:t>
      </w:r>
      <w:r w:rsidRPr="00C3688B">
        <w:rPr>
          <w:rFonts w:ascii="Arial" w:hAnsi="Arial" w:cs="Arial"/>
          <w:color w:val="424242" w:themeColor="text1" w:themeShade="BF"/>
          <w:sz w:val="20"/>
          <w:szCs w:val="20"/>
        </w:rPr>
        <w:t xml:space="preserve"> AWS, Amazon API Gateway, AWS Lambda, Amazon MWAA, ETL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RESTful APIs, Argo Workflow Engine,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Jenkins, Docker, Kubernetes,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Security:</w:t>
      </w:r>
      <w:r w:rsidRPr="00C3688B">
        <w:rPr>
          <w:rFonts w:ascii="Arial" w:hAnsi="Arial" w:cs="Arial"/>
          <w:color w:val="424242" w:themeColor="text1" w:themeShade="BF"/>
          <w:sz w:val="20"/>
          <w:szCs w:val="20"/>
        </w:rPr>
        <w:t xml:space="preserve"> OAuth2, JWT, SAML,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CloudWatch, ELK Stack,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Agile, CI/CD,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data retrieval and manipulation for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Amazon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streamline API management and ensure robust access control and authentication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Amazon Managed Workflows for Apache Airflow (MWAA)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ETL processes, enhancing data processing efficiency and scheduling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ETL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pipelines through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reliable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and performance tuning of applications, leading to a 30% reduction in latency by optimizing SQL queries and incorporating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Argo Workflow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deployment processes, ensuring smooth transitions across application environments while adhering to CI/CD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comprehensive logging and monitoring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service availability and facilitate proactive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architecture, utilizing AWS services to build secure, resilient systems aligned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implementation of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in applications, significantly reducing security vulnerabilities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mentorship sessions to foster best coding practices among team members, enhancing overall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utilizing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processes and improving application modularity for feature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workshops on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build and deployment workflows, enabling the team to adopt containerization strategies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manage project timelines and deliverables, ensuring alignment with strategic objectives and facilitating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and efficient implementation of business logic.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comprehensive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security, and performance under varying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distributed database solutions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streamlined query performance in high-transaction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functionalities, improving user engagement through functionalities like single sign-on (SSO) using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and onboarding for new developers on best practices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API security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feature specifications and priorities, aligning technical capabilities with evolving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and design reviews, providing insights into cloud service utilization and architectural best practices to enhance application architecture.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authentication systems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user experiences across various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sessions, focusing on technology selection and feasibility analysis for different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service integrations, enhancing client engagement through responsive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quality assurance testing and bug fixes across various software platforms, utilizing tracking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workflow smoothness and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web designs utilizing front-end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encouraged collaborative workflows, resulting in an efficient development process and decreased merge conflicts.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