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designing, developing, and implementing scalable web applications and custom software solutions. Proficient in a wide array of programming languages, frameworks, and tools with a strong focus on delivering high-quality, maintainable code. Proven ability to work collaboratively in agile environments, mentor junior developers, and drive projects from concept to completion.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Java, Swift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Angular, Vue.js, Django, Ruby on Rails,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Oracle Database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JIRA, Docker Compose, Terraform,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Jest,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Microservices, Infrastructure as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implemented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deployment, resulting in a 40% improvement in system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and intuitive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user experience for over 500,000 active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APIs for integration with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data retrieval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a legacy application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decreased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increasing delivery speed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SQL databases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that improved query execution 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Collaborating with cross-functional teams to gather requirements and provide technical solutions aligning with business goals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code quality and efficiency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 principles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design patterns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frameworks, improving test coverage to 95%, and ensuring high-quality software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early detection of system anomalies.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cross-platform support and reducing development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agile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deliver product features in bi-weekly sprints, ensuring timely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custom workflow engine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the efficiency of business processes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a comprehensive suite of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safeguarding codebase stability during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multi-tier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 architecture to improve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payment gateways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server, ensuring secure transactions for clients and improving customer satisfaction rates by 10%.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handling large datasets, optimizing read/write operations through indexing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application deployments in cloud environments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scalable and cost-effective system.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streamlining the development to production pipeline.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contributed to establishing coding standards, improving overall code quality and developer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for mobile applications, ensuring performance and security in data handling for client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testing framework and reducing manual testing time.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of enterprise-level applications with consideration for data security and user privacy.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Agile methodologies, working closely with product owners to refine requirements and prioritize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single-page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dynamic user interactions and improved page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documentation for APIs and system architecture, facilitating knowledge sharing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solutions that improved application responsiveness and reduced server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software design patterns to enhance UX interface components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systems integration projects, ensuring data integrity across various platforms and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