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delivering high-quality software solutions. Proven expertise in leveraging cutting-edge technologies to solve complex problems in dynamic environments. Committed to implementing best practices and driving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webhooks, Microservices,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VS Code,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sprint planning,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front-end applications to streamline data handling and minimize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significantly improving the deployment process while ensuring compliance with company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high-availability relational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performance optimization techniques that reduced query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smoother deployment process and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RESTful services to support front-end applications, ensuring adherence to best practices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writing clean and maintainable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reliability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technology solutions that align with business objectives and enhance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user-friendly interfaces that improved user experience and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MVC architecture for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application reliability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a cloud-native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reducing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promote knowledge sharing and enforce coding standards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identify automation opportunities within their technology stack, driving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that focus on improving existing library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community commitment.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for legacy systems,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handling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features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across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early exposure to modern cloud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support mobile applications, ensuring efficient data transfer and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project timelines and deliverables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a clean and organized codebase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