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Senior Software Engineer with over 8 years of experience in designing, developing, and deploying scalable applications. Proficient in an array of technologies including cloud platforms, programming languages, and web frameworks, demonstrating expertise in delivering impactful IT solutions tailored to client needs. Proven track record in leading development teams and collaborating on innovative projects across multiple industries.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C#, Go, Ruby,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Node.js, React, Angular, Vue, Django, Flask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 Redis, Oracle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 Platform,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Jenkins, Git, Terraform, Ansible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Selenium, Postman, Mocha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and Integration:</w:t>
      </w:r>
      <w:r w:rsidRPr="00C3688B">
        <w:rPr>
          <w:rFonts w:ascii="Arial" w:hAnsi="Arial" w:cs="Arial"/>
          <w:color w:val="424242" w:themeColor="text1" w:themeShade="BF"/>
          <w:sz w:val="20"/>
          <w:szCs w:val="20"/>
        </w:rPr>
        <w:t xml:space="preserve"> RESTful Services, GraphQL, SOAP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Technologies:</w:t>
      </w:r>
      <w:r w:rsidRPr="00C3688B">
        <w:rPr>
          <w:rFonts w:ascii="Arial" w:hAnsi="Arial" w:cs="Arial"/>
          <w:color w:val="424242" w:themeColor="text1" w:themeShade="BF"/>
          <w:sz w:val="20"/>
          <w:szCs w:val="20"/>
        </w:rPr>
        <w:t xml:space="preserve"> OAuth2, JWT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Containerization and Orchestration:</w:t>
      </w:r>
      <w:r w:rsidRPr="00C3688B">
        <w:rPr>
          <w:rFonts w:ascii="Arial" w:hAnsi="Arial" w:cs="Arial"/>
          <w:color w:val="424242" w:themeColor="text1" w:themeShade="BF"/>
          <w:sz w:val="20"/>
          <w:szCs w:val="20"/>
        </w:rPr>
        <w:t xml:space="preserve"> Docker, Kubernetes, OpenShift, Helm</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 microservices architecture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scalability and facilitate continuous deployment across multiple client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developers in migrating legacy systems to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cloud infrastructure, utilizing services like </w:t>
      </w:r>
      <w:r w:rsidRPr="00C3688B">
        <w:rPr>
          <w:rFonts w:ascii="Arial" w:hAnsi="Arial" w:cs="Arial"/>
          <w:b/>
          <w:color w:val="424242" w:themeColor="text1" w:themeShade="BF"/>
          <w:sz w:val="20"/>
          <w:szCs w:val="20"/>
        </w:rPr>
        <w:t xml:space="preserve">EC2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RDS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improve reliability and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in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efficient data handling for web applications and reducing server response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building responsive front-end interfaces, enhancing user experience through dynamic content rendering and state management using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deployment processes and improve code quality through automated testing frameworks like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data storage solutions with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queries for better performance and ensuring data integrity within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managers to gather client requirements and translate them into technical specifications utilizing </w:t>
      </w:r>
      <w:r w:rsidRPr="00C3688B">
        <w:rPr>
          <w:rFonts w:ascii="Arial" w:hAnsi="Arial" w:cs="Arial"/>
          <w:b/>
          <w:color w:val="424242" w:themeColor="text1" w:themeShade="BF"/>
          <w:sz w:val="20"/>
          <w:szCs w:val="20"/>
        </w:rPr>
        <w:t xml:space="preserve">Agile methodologies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iterative software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mentorship sessions for junior developers, fostering coding best practices and enhancing team productivity.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comprehensive API documentation using </w:t>
      </w:r>
      <w:r w:rsidRPr="00C3688B">
        <w:rPr>
          <w:rFonts w:ascii="Arial" w:hAnsi="Arial" w:cs="Arial"/>
          <w:b/>
          <w:color w:val="424242" w:themeColor="text1" w:themeShade="BF"/>
          <w:sz w:val="20"/>
          <w:szCs w:val="20"/>
        </w:rPr>
        <w:t xml:space="preserve">Swagger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facilitate integration and understanding for both internal and external developers.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 system for secure OAuth2 authentication processes, enhancing the security protocols used for user data transactions.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Deployed applications in multi-cloud environments, leveraging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as code and maintaining configuration across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Google Cloud Platform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performance optimization initiatives, analyzing application metrics and utilizing profiling tools to reduce load times and increase application responsiveness.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logging and monitoring solutions using </w:t>
      </w:r>
      <w:r w:rsidRPr="00C3688B">
        <w:rPr>
          <w:rFonts w:ascii="Arial" w:hAnsi="Arial" w:cs="Arial"/>
          <w:b/>
          <w:color w:val="424242" w:themeColor="text1" w:themeShade="BF"/>
          <w:sz w:val="20"/>
          <w:szCs w:val="20"/>
        </w:rPr>
        <w:t xml:space="preserve">ELK Stack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gain insights into application behavior and improve troubleshooting capabilities.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stakeholder meetings to present development progress and gather feedback, ensuring alignment with business objectives through effective communication.</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web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employing best practices in MVC architecture to create performant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database operations with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Oracle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refining complex queries for better data retrieval and on-demand reporting.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 team-focused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development environment, conducting daily stand-ups and sprint planning to enhance team coherence and project delivery.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payment integration systems using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interface with third-party services, enhancing transaction processing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application testing and debugging processes using tools like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the delivery of high-quality software solutions.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client support and consultation services, driving engagement through effective requirement analysis and technology assessment.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interactive dashboards using </w:t>
      </w:r>
      <w:r w:rsidRPr="00C3688B">
        <w:rPr>
          <w:rFonts w:ascii="Arial" w:hAnsi="Arial" w:cs="Arial"/>
          <w:b/>
          <w:bCs/>
          <w:color w:val="424242" w:themeColor="text1" w:themeShade="BF"/>
          <w:sz w:val="20"/>
        </w:rPr>
        <w:t xml:space="preserve">GraphQL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data visualization and real-time reporting capabilities for internal stakeholders.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contributed to knowledge sharing sessions, presenting emerging technologies and strategies that could enhance company projects.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an internal tool using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streamline project management processes, improving operational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Filtered and organized data through </w:t>
      </w:r>
      <w:r w:rsidRPr="00C3688B">
        <w:rPr>
          <w:rFonts w:ascii="Arial" w:hAnsi="Arial" w:cs="Arial"/>
          <w:b/>
          <w:bCs/>
          <w:color w:val="424242" w:themeColor="text1" w:themeShade="BF"/>
          <w:sz w:val="20"/>
        </w:rPr>
        <w:t xml:space="preserve">Pandas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preparing datasets for client reports and analysis.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alongside senior engineers to develop a multi-tenant architecture using </w:t>
      </w:r>
      <w:r w:rsidRPr="00C3688B">
        <w:rPr>
          <w:rFonts w:ascii="Arial" w:hAnsi="Arial" w:cs="Arial"/>
          <w:b/>
          <w:bCs/>
          <w:color w:val="424242" w:themeColor="text1" w:themeShade="BF"/>
          <w:sz w:val="20"/>
        </w:rPr>
        <w:t xml:space="preserve">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efficient resource sharing amongst client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unit and integration testing phases, utilizing tools like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automate browser testing and ensure application functionality.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internal knowledge bases documentation, making use of tools like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facilitate knowledge sharing among developers.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product brainstorming sessions to generate innovative ideas and solutions for upcoming software projects, fostering a collaborative team environment.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preliminary data analysis using </w:t>
      </w:r>
      <w:r w:rsidRPr="00C3688B">
        <w:rPr>
          <w:rFonts w:ascii="Arial" w:hAnsi="Arial" w:cs="Arial"/>
          <w:b/>
          <w:bCs/>
          <w:color w:val="424242" w:themeColor="text1" w:themeShade="BF"/>
          <w:sz w:val="20"/>
        </w:rPr>
        <w:t xml:space="preserve">Excel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Tableau</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providing insights that informed decision-making processes for clients.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preparing deployment scripts using </w:t>
      </w:r>
      <w:r w:rsidRPr="00C3688B">
        <w:rPr>
          <w:rFonts w:ascii="Arial" w:hAnsi="Arial" w:cs="Arial"/>
          <w:b/>
          <w:bCs/>
          <w:color w:val="424242" w:themeColor="text1" w:themeShade="BF"/>
          <w:sz w:val="20"/>
        </w:rPr>
        <w:t xml:space="preserve">Ansible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the software deployment process across various environments.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