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designing, developing, and deploying robust web applications using a diverse tech stack. Adept at collaborating with cross-functional teams to deliver high-quality software products that enhance user experience and drive business results. Possesses deep expertise in both front-end and back-end technologies, ensuring seamless integration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real-time data processing, ensuring reliability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build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navigation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data-fetching capabilities, streamlining data access processes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optimizations on legacy systems, transitioning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scalability and performance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 a secure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 third-party APIs for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Configuring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functionalities, allowing personalization features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teams to gather requirements and ensure alignment with business goals,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enabling client access to services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analytics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insights that improved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server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development and production pipeline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API documentation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robustness in API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manual testing effort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improved reliability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functionalities and database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systems, ensuring effective change management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storage procedures to foster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developing internal tools for project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UI layer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clients with troubleshooting and support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fixes and enhancements on existing applications,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improving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environments, leveraging agile methodologies to adapt to evolving project needs and client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