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delivering innovative IT solutions. Proficient in full-stack development, specializing in modern JavaScript frameworks and cloud infrastructure. Proven track record of optimizing application performance and collaborating with cross-functional teams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Responsive Web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responsiveness by 30% and user engagement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orchestrated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scalability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time from weeks to days through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25% and simplifying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responsive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cross-platform compatibility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by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in best coding practices and modern development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security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implemented SSL/TLS for secure data transmission.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implementing CI/CD practices, successfully deploying over 25 releases per quarter.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functions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reduced operational costs and quicker response times for scheduled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sprint planning, ensuring effective communication within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unit and integration testing, increasing code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and applied improvements through A/B testing methodologies, enhancing user satisfaction scores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daily scrums and retrospective meetings to iterate quickly and deliver features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loading speed by 40% through code splitting and lazy loading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cloud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deployment processes and implementing auto-scaling for high-traffic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implement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 storage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backlog grooming, task estimation, and delivering features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product functionalities,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seamless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security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and architecture decisions extensively, assisting in maintaining clear project guidelines and onboarding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and promptly address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for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 streamlined process that improved team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indexing strategies that improved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to develop a health monitoring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real-time updates in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for requirement gathering and feedback loops, ensuring developed features met user expectations and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discussions, devising strategies for integrating legacy systems with newer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interns on core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JavaScript, promoting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troubleshooting documentation and user guides for newly implemented features, enhancing user experience and support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DevOps practices enabling deployment and infrastructure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improving deployment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