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Full Stack Developer with expertise in building high-performance applications using modern technologies. Skilled in delivering scalable solutions that align with business objectives while ensuring robust code quality and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enhancing user experience and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processes,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exchange between the client and server while integrating third-party services like Stripe and Twilio.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development process and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detailed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release frequency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95% code coverage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collaborating closely with product owners and stakeholders to translate business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response times and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architecture, enhancing system scalability and maintenance by modularizing application functionality and implementing inter-service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technical documentation for API endpoints and application architecture, facilitating better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enabling clients to retrieve precisely the data they need, which led to an overall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improve data retrieval speeds, reducing server load and optimizing responsive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 through interactive features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quality assurance processes and reducing bug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cloud-based solutions, improving accessibility and maintenance capabilities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application performance by 15% through proper indexing and data normalization.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cross-functional teams to improve product features and deliver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Google Maps and payment gateways, enhancing application functionality and user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of applications, identifying and resolving bottlenecks in code to improve loading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best practices and security standards in web application development, conducting regular security audits and code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applications, employing best practices to ensure high standards of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efficient backend services, resulting in improved data processing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efforts to modernize client infrastructures by introducing cloud-based CI/CD workflows, resulting in efficient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offering constructive feedback and ensuring adherence to industry coding standards and principles of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the overall look and feel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development time by quickly identifying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documentation, ensuring that it met up-to-date standards and provided clear guidance for users and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fostering a culture of continuous improvement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