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in IT consulting and a strong focus on delivering high-quality software solutions. Proven expertise in JavaScript frameworks, cloud architectures, and agile methodologies, consistently recognized for optimizing processes and enhancing application performance. Adept at collaborating with cross-functional teams and clients to ensure successful project delivery, while maintaining high standards of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and enhancing user experience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client-side and server-side applications, increasing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 to create a robust, cost-effective infrastructure that supported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streamlining the release process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frontend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resulting in a 50% improvement in page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reducing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fostering a culture of knowledge sharing and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drive sprint planning and retrospectives, ensuring alignment on deliverables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measures through implementation of OAuth2 and JWT for authentication in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evolved data fetching, which reduced the number of requests and optimized client-side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application stability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architecture for new project initiatives, successfully reducing dependencies between services and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strategies leading to a 20% reduction in application's resource consumption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extend application capabilities, including payment processing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various monitoring tools to oversee application performance metrics and implemented necessary changes to improve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client-specific needs and enhancing scalability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existing projects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compatible inter-service communication for improved functionality of business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which significantly decreased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deployment procedures for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optimize the software design for performance and maintainability in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clarify requirements and provide technical solutions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workflows and reduced merge conflicts during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handling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leading to improved application response times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protocols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HTML/CSS to construct engaging user interfaces in line with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application usability and refined features based on user experience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resulting in increased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convert them into technical specifications, ensuring alignment with business goals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user manuals for client applications, promoting clear communication and understanding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external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interfaces, expanding client project capabilities and enhancing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team members on development best practices and tools, ensuring a high standard of technical knowledge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