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the IT consulting industry, proficient in a broad array of technologies. Adept at leading complex software projects from concept to delivery, with a focus on building scalable and efficient systems. Strong knowledge of DevOps practices and modern web technologies, with a passion for innovative solutions that meet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Spring Boot,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Eclipse, IntelliJ IDEA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 Methodologies,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front-end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user experience and performance that increased client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a cloud-native application, resulting in enhanced system resiliency and cost-efficiency.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deployment speed by 40% while ensuring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to support mobile and web applications, handling over 500,000 requests daily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led a team of 5 engineers in daily stand-ups to enhance collaboration and project visibility,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service architecture that supports enterprise-level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increasing uptime and performance metrics post-migration.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by optimizing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retrieval speeds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translate designs into functional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90% client satisfaction on usability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unit and integration tests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code quality and reduce bug count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standards and architectural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by providing technical guidance and support, fostering a learning environment and improving team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maintaining collaborative workflows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high-performing applications aligned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development of a customer analytics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actionable insights that improved client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systems to enhance functionality and provide additional features, achieving seamless interoperability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real-time data visualization that significantly improved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deliver solutions that improved operational efficiency in various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RESTful API configurations to optimize server response times, achieving upwards of 98% efficiency in handling client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reinforcing system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system performance and executed optimizations, reducing latency by over 30% in data-heavy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projects focused on identity and access management solutions,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authentication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deployment processes, significantly reducing manual interventions and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migrating single-page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more responsive UI, enhancing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with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enforce quality code in JavaScript applications, aiming for over 90%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 sharing sessions about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its implementation benefits to senior management and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model and structure data efficiently for multi-tier applications, ensuring accuracy and security in data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agile teams to refine project requirements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boards to prioritize tasks effectively,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