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proficient in designing and developing innovative software solutions with a focus on high scalability and performance. Adept in leveraging cutting-edge technologies in cloud computing, web development, and API integration. Known for excellent problem-solving skills and a collaborative approach to team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services, facilitating seamless user transactions and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reducing bug reports by 40%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immediate data analysis and insight generation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in coding standards and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fostering a culture of high-quality code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cross-functional teams to ensure alignment of development cycles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by 25% and streamline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smooth data interchange between front-end and back-end components, ensuring adherence to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user-centric designs, employing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reliability of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overall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system performance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processes as a lead developer, facilitating sprint planning and retrospective meetings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in object-oriented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to design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storage solutions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cycle, holding daily stand-ups and sprint reviews to maintain project momentum and adapt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standards for all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solutions to cloud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performance tracking and issue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lifecycle processes, ensuring transparency and compliance with regulatory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portals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user needs and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modeling and database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relationships that improved data integrity and access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ensure adherence to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critical applications in live environments,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rollback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application performance optimization using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Begun to learn and implement unit and integration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workflow and reliability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lifecycle activities, documenting processes for improved future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testing team by identifying and fixing bugs in deployed applications, enhancing overall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