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in developing scalable and efficient applications. Proven expertise in modern web technologies and a passion for designing robust solutions that improve operational efficiency and deliver value to clients.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Go, Swift,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Firebase, OracleDB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Scrum, Microservices, SOA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client-server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build a cloud-based solution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decrease in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effective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deployments and reducing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digital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higher interoperability across systems and 99%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facilitate continuous improvement in project delivery, aligning team efforts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third-party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real-time data updates, enhancing user experience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reliability in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that led to implementing a microservices architecture, optimizing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elevate team knowledge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query performance by 25% through indexing and query optimization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dynamic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performance tracking, significantly increasing data-driven decision-making capability.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serverless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costs associated with traditional server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and improved application security by conducting vulnerability assessments and implementing best practices for secure coding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*Python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*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*Java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*.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participated in client meetings to translate business requirements into technical specifications, improving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develop enterprise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financial services client.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full-stack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rich user interfaces and scalable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DevOps practices including automated deployments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infrastructure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the implementation of best coding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modular design patterns, leading to improved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migration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processes, ensuring data integrity between legacy systems and new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test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and system robustness by over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modern development tools and practices, promoting team growth and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 of containerized applications, improving deployment efficiency and scaling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security measures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and maintenance of state-of-the-art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Robotics Process Automation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process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projects to improve the design and architecture of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Became proficient in Agile frameworks while working in a fast-paced team, contributing to project timelines and sprints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documented APIs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improving system interaction and data exchange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clients to gather requirements, leading to the successful delivery of projects aligned with client specifications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Coded client-side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and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Conceptualized data analytics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that directed business strategy.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