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designing, developing, and deploying scalable software solutions in IT consulting. Expertise in a broad range of modern technologies and frameworks, with a strong focus on delivering high-quality software projects on time and within budget. Proven ability to lead and mentor teams, adapt to new challenges, and drive innovation in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Mochajs, Jest,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ensuring optimal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on AWS to enhance scalability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documented with OpenAPI specifications, improving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improved delivery predictability.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seamless deployment and scalability of applications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with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response times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reports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feedback loop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monitoring, significantly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adoption of event-driven architecture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message processing times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around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architectural reviews and design sessions to ensure adherence to industry standards, including RESTful service design and API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software development best practices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experience in multi-language projects and focusing 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modern UI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microservices architecture for legacy systems, transitioning to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analyze and translate business requirements into technical specifications, optimizing productivity and ensuring alignment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S3 and DynamoDB to improve scalability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responsiveness and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methodologies, executing sprint planning, retrospectives, and daily stand-ups to enhance team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robustness and reliability of web services before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codebase and implementing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clients, focusing on software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met user requirements and decreased time in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problem 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transition data into new systems seamlessly, understanding client data strategies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software requirements and provide technical insights, enhancing client satisfaction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