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extensive experience in developing robust applications and solutions across various domains, including IT consulting. Expertise in leveraging cutting-edge technologies such as React, Node.js, and Amazon Web Services (AWS) to deliver scalable software. Proven track record in leading development projects that align with clients' business needs, focusing on enhancing system performance, and improving user experiences. Effective communicator and team player, adept in Agile methodologies and continuous integration/continuous deployment (CI/CD) practices.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Angular, Node.js, Django,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Platforms:</w:t>
      </w:r>
      <w:r w:rsidRPr="00C3688B">
        <w:rPr>
          <w:rFonts w:ascii="Arial" w:hAnsi="Arial" w:cs="Arial"/>
          <w:color w:val="424242" w:themeColor="text1" w:themeShade="BF"/>
          <w:sz w:val="20"/>
          <w:szCs w:val="20"/>
        </w:rPr>
        <w:t xml:space="preserve"> AWS, Azure, Docker, Kubernetes,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 &amp; Protocols:</w:t>
      </w:r>
      <w:r w:rsidRPr="00C3688B">
        <w:rPr>
          <w:rFonts w:ascii="Arial" w:hAnsi="Arial" w:cs="Arial"/>
          <w:color w:val="424242" w:themeColor="text1" w:themeShade="BF"/>
          <w:sz w:val="20"/>
          <w:szCs w:val="20"/>
        </w:rPr>
        <w:t xml:space="preserve"> HTML5, CSS3, RESTful APIs,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CI/CD:</w:t>
      </w:r>
      <w:r w:rsidRPr="00C3688B">
        <w:rPr>
          <w:rFonts w:ascii="Arial" w:hAnsi="Arial" w:cs="Arial"/>
          <w:color w:val="424242" w:themeColor="text1" w:themeShade="BF"/>
          <w:sz w:val="20"/>
          <w:szCs w:val="20"/>
        </w:rPr>
        <w:t xml:space="preserve"> Git, Bitbucket, Jenkins, Travis 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&amp; Methodologies:</w:t>
      </w:r>
      <w:r w:rsidRPr="00C3688B">
        <w:rPr>
          <w:rFonts w:ascii="Arial" w:hAnsi="Arial" w:cs="Arial"/>
          <w:color w:val="424242" w:themeColor="text1" w:themeShade="BF"/>
          <w:sz w:val="20"/>
          <w:szCs w:val="20"/>
        </w:rPr>
        <w:t xml:space="preserve"> Scrum, Kanban, Extreme Programming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Quality Assurance:</w:t>
      </w:r>
      <w:r w:rsidRPr="00C3688B">
        <w:rPr>
          <w:rFonts w:ascii="Arial" w:hAnsi="Arial" w:cs="Arial"/>
          <w:color w:val="424242" w:themeColor="text1" w:themeShade="BF"/>
          <w:sz w:val="20"/>
          <w:szCs w:val="20"/>
        </w:rPr>
        <w:t xml:space="preserve"> Jest, Mocha, Selenium, Jasmine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Microservices, Serverless Architecture, DevOps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microservices-based applications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efficiency by over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to create and deploy scalable web applications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increased user engagement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testing and deployment processes, reducing release 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build serverless functions, significantly lowering operational costs by eliminating idle server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to integrate various services, improving data retrieval times by 35% for high-demand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Adopted Agile methodologies to streamline project management, leading to a 20% increase in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established coding standards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overall code quality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client meetings to gather requirements and provide technical expertise, ensuring projects align with business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security measures by integrating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token authentication methods.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maintained database schemas using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query performance and database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create responsive designs using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boosting user satisfaction scores.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junior developers on best practices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JavaScript, fostering a culture of continuous learning.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more efficient data fetching in front-end applications, reducing network overhead.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comprehensive testing strategies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90% code coverage across all services.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enterprise-level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operational efficiency for clients in various sectors.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migration of legacy systems to cloud-based solutions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system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responsive web applications utilizing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tailored to client specifications for enhanced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database optimization strategies with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significant performance improvements.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define project scope and deliver iterative improvements in line with Agile principles.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deployment processes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containers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application lifecycle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unit and integration tests utilizing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Jasmine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robust application functionality.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user authentication features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secure access for applications in compliance with industry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web services and RESTful APIs using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seamless integration between systems and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data to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backup and recovery strategies to minimize data loss.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collaboration through </w:t>
      </w:r>
      <w:r w:rsidRPr="00C3688B">
        <w:rPr>
          <w:rFonts w:ascii="Arial" w:hAnsi="Arial" w:cs="Arial"/>
          <w:b/>
          <w:bCs/>
          <w:color w:val="424242" w:themeColor="text1" w:themeShade="BF"/>
          <w:sz w:val="20"/>
        </w:rPr>
        <w:t xml:space="preserve">Bitbucket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managing code repositories and facilitating effective version control.</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