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IT consulting, specializing in designing resilient architectures and developing innovative software solutions. Proficient in utilizing an extensive tech stack to drive delivering high-quality products. Strong background in collaborating with cross-functional teams and leading project implementations.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Source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WebSocket,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Agile/Scrum, Microservices Architecture, Serverless Architecture, Data Structures,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times by 50% and enhancing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deploying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efficiently managing service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data processing application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reduction in latency for user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multi-user applications for enhanced data protection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improve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high user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 and software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performance, resulting in a 40%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comprehensive logging and monitoring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metrics and ensure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streamlining data retrieval processes and reducing the overall number of requests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planning and retrospective meetings, contributing to team efficiency and project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visualization tools for clients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improved reporting and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involved in RESTful API design, enhancing system interoperability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Node.js applications, ensuring robust code quality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rich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seamless data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backlogs and actively engaging in daily stand-ups to monitor project progress and roadblocks.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lightweight endpoints for mobile application consumption and improving system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 efforts from legacy systems to cloud-native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scalability and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for development workflows, enhancing team onboarding and knowledge transfer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developers, leading to improved code stability and reducing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transactions and user trust.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dashboards for data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stakeholders with real-time insights into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automated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increasing test coverage and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accelerating data query responses in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external communications, liaising with clients to gather requirements and deliver tech solutions that align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optimizations for existing applications, enhancing load times through code profiling and refactoring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by refactoring and updating codebases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keeping systems current.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project scopes and timelines, collaborating with product owners to align development goals with client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