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leveraging advanced technologies to deliver high-quality software solutions. Adept in utilizing a wide array of tools and technologies to orchestrate agile project lifecycles across multiple domains including IT consulting environments. Committed to innovation, optimization, and exceeding client expectations through technical leadership and effective team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Boot,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Kubernetes,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SOAP, gRPC,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Middleware &amp; Caching:</w:t>
      </w:r>
      <w:r w:rsidRPr="00C3688B">
        <w:rPr>
          <w:rFonts w:ascii="Arial" w:hAnsi="Arial" w:cs="Arial"/>
          <w:color w:val="424242" w:themeColor="text1" w:themeShade="BF"/>
          <w:sz w:val="20"/>
          <w:szCs w:val="20"/>
        </w:rPr>
        <w:t xml:space="preserve"> Redis, RabbitMQ, Kafka, Nginx, Apache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Jest, Selenium, Mockito,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Prometheus, Grafana, Splunk, ELK Stack,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CI/CD, Test-Driven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and performance metrics. Leveraged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optimizing deployment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 and enhancing the recovery rate for production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that facilitated seamless data communication between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applications and backend services, improving data retrieval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and resilience under heavy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projects to ensure optimal storage solutions for both structured and unstructured data, enhancing data retrieval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DevOps strategies featuring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implementations, significantly improving provisioning times and environment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performance tuning led by measurements from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analysis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50% reduction in latency overall.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build a data analytics platform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actionable insights that contributed to a 15% increase in revenue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transition to Agile methodologies, implementing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enhance team collaboration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high-availability solutions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system reliability by implementing robust caching and message queue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security assessments and implemented best practices in coding standards, protecting client applications from common vulnerabilities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Manually optimized SQL queries across large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which improved data processing speeds by 35% and system response times overall.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Steered cross-functional workshops, promoting team knowledge sharing on new technologies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architecture, fostering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feedback about software releases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driving iterative improvements and refining application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front-end applications to ensure real-time data updates, significantly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provided visibility into application performance, enabling timely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architecture, resulting in decreased operational costs and increased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through rigorous testing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refine user interface experiences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modular JavaScript design patterns, enhancing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dashboards for client management tools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notable increase in user engagement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and established coding standards among peers, significantly improving code quality and team productivity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containerization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equipping team members with essential skills to streamline the development workflow.</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the groundwork for responsive design layouts.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existing applications with enhanced functionalities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better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server-side logic implementation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the back-end for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UX design teams to convert UI/UX wireframes into functional features in various projects using specific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to enhance project management efficiency and adaptability to shifting client requirements throughout the software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data storage solutions, executing SQL queries for data authentication and management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network security assessments and mitigation strategies using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reducing vulnerabilities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functionalities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integration and thorough documentation for future development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