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detail-oriented Senior Software Engineer with over 8 years of experience in developing innovative software solutions. Proficient in modern web applications, cloud-based architecture, and data processing frameworks, with a strong track record of efficiently leveraging intricate tech stacks to improve systems and create exceptional user experiences. Adept at collaborating with cross-functional teams and leading projects in Agile environments, driving technology improvements to deliver high-quality software faster.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Ruby on Rails,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GraphQL,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e-commerce platform, significantly improving page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legacy monolithic application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thereby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enhancing the functionality of existing applications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jobs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latency in data analytics and reporting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decrease in deployment times and ensuring consistency across multiple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implementing robust authentication mechanisms in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refine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contributed to higher user engagement and improved feedback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testing coverage and reducing bugs in production releases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financial services provider, improving report generation speed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to foster a culture of excellence and increase the overall quality of code produced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 capabilities and improve front-end performance for single-page applications (SPAs).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facilitated architecture workshops to lay out future tech roadmaps in alignment with business objectives, with a focus on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training documents and organized sessions for effective onboarding of teams onto newly deployed systems, enhancing team productivity from the onset.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design coupled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services, delivering robust and efficient systems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critical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client applications to ensure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monitored system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proactive system management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requirements gathering sessions to ensure technical solutions adhered to business objectives and client satisfaction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Heavy involvement in Agile ceremonies including sprint planning and retrospectives, ensuring continuous improvement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and conducted system testing methodologies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multiple projects, ensuring high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efforts from on-premises solutions to managed services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scalability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for back-end systems ensuring security best practices were followed throughout the stages.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vulnerabilities and protect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feature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user interactions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system operations teams to facilitate smooth transitions and ensure application uptime through proactive monitoring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contributed to knowledge-sharing sessions, significantly enhancing team collaboration and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