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8+ years in the IT consulting industry specializing in advanced software development, systems integration, and cloud technologies. Proven record of delivering high-quality solutions in highly collaborative environments using cutting-edge frameworks and methodologies. Passionate about optimizing performance and scalability of web applications while ensuring code quality and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RESTful API, Microservices,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enhancing user engagement through improved UX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reduction in query response times through denormalization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a robust cloud infrastructure, enabling 99.99% uptime for production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achieving over 90% code coverage and significantly reducing bug incidences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automation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deployment of microservices, reducing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in alignment with industry best practices, fostering a culture of quality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performance, proactively addressing issues before customer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complex integrations with third-party services, ensuring data integrity and security standards were met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such as Infrastructure as Code (IaC)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 setups from development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and pair programming, enhancing team productivity and collaboration 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technical documentation for system designs and process flows to assist project stakeholders and team orientation.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troubleshooting efforts which identified critical issues affecting deployment processes, leading to a 20%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foster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 and performance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frequency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with modern technology stacks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customer-facing workshops to gather requirements, presenting technical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leading to improved application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 and reducing bug backlog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industry standards and security regulations, enhancing system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assessments and diagnostics to optimize application lifecycle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security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mobile and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feature enhancements that drove user adoption gains.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with stakeholders to deliver quality software iteratively and responsively.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for data analytics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accuracy in data representation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refactoring existing code bases to better align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patterns, improving the structure and readability of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open-source framework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contributing to broader community initiatives and gaining industry exposure.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teamwork and project cohesion.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