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extensive experience in IT consulting and a broad technical skill set focused on delivering high-quality software solutions across various industries. Proven track record of using modern tools and frameworks to significantly enhance performance, scalability, and user experience in applications. Excellent problem-solving and analytical skills coupled with a commitment to working collaboratively across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development of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AWS, achieving a 40% reduction in deployment times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practices, streamlining workflows and reducing bug rates by 30%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data retrieval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into existing systems, reducing the number of API calls needed by end-users and improving load times dramatically.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projects from monolithic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teams to implement user-centered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frontend performance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full-stack development, fostering a culture of learning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system security and compliance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all applications, safeguarding user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optimizations for existing codebases,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product development cycles,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critical features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supported database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schema for various application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regression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charting libraries to provide real-time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satisfaction with enhanced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API integrations with various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quicker deployment cycles and decreased downtime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mitigating performance issues and reducing response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debugging to resolve defects in production applications, enhancing the overall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infrastructure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EC2 and RDS, improving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of microservices, reducing development time and improving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testing and feedback sessions, aligning development efforts with real user needs to drive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delivering functionalities within agile timelines,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techniques to ensure usability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maintain code quality and reliability during project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API development, leading to team-wide improvements in coding standards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workflows and improved team productivity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applications, resolving issues promptly to minimize operational disruptions.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