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designing and developing scalable applications using C#, .NET Core, and various modern technologies. Proven track record of leveraging AI solutions to enhance user experience, optimize performance, and drive innovation within diversified sectors. Strong advocate for best practices in software development, with a commitment to maintaining high code quality and user-centric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SQL,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Core, ASP.NET, Entity Framework,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Azure DevOps, Docker, Kubernetes,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TensorFlow, PyTorch, OpenAI,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xUnit, MSTest,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Integration/Continuous Deployment (CI/CD):</w:t>
      </w:r>
      <w:r w:rsidRPr="00C3688B">
        <w:rPr>
          <w:rFonts w:ascii="Arial" w:hAnsi="Arial" w:cs="Arial"/>
          <w:color w:val="424242" w:themeColor="text1" w:themeShade="BF"/>
          <w:sz w:val="20"/>
          <w:szCs w:val="20"/>
        </w:rPr>
        <w:t xml:space="preserve"> Azure Pipelines,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scalable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service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AI-driven features,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t>
      </w:r>
      <w:r w:rsidRPr="00C3688B">
        <w:rPr>
          <w:rFonts w:ascii="Arial" w:hAnsi="Arial" w:cs="Arial"/>
          <w:b/>
          <w:color w:val="424242" w:themeColor="text1" w:themeShade="BF"/>
          <w:sz w:val="20"/>
          <w:szCs w:val="20"/>
        </w:rPr>
        <w:t xml:space="preserve">Machine Learning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user patterns, resulting in a 25% increase in user engagement through personalized recommendations.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launched RESTful APIs for mobile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while reducing latency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development pipeline and deploy microservices, improving deployment efficiency and reducing downtime during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solutions with backend services, following best practices in </w:t>
      </w:r>
      <w:r w:rsidRPr="00C3688B">
        <w:rPr>
          <w:rFonts w:ascii="Arial" w:hAnsi="Arial" w:cs="Arial"/>
          <w:b/>
          <w:color w:val="424242" w:themeColor="text1" w:themeShade="BF"/>
          <w:sz w:val="20"/>
          <w:szCs w:val="20"/>
        </w:rPr>
        <w:t xml:space="preserve">responsive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processes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release cycle to bi-weekly with increased automation of tests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mentoring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20% decrease in code defects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Took ownership of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 management, ensuring efficient use of services like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cost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data fetching, facilitating more efficient data retrieval and reducing network requests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efforts in migrating legacy applications from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application performance and enhanced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into existing business applications, leading to a substantial decrease in processing times through predictive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internal tool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data migrations, resulting in a time saving of 60% on quarterly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support application data, enhancing data integrity checks and resolving performance bottlenecks with optimized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user seminars and training workshops on utilizing AI capabilities, increasing overall employee efficiency in tech adoption across various departments.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third-party services for enhanced functionality that supported business-critical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gather requirements and built robust database structures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accuracy and scalability for business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for performance, reliability, and maintainability, utilizing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development, applying techniques such as token-based authentication and encryption in </w:t>
      </w:r>
      <w:r w:rsidRPr="00C3688B">
        <w:rPr>
          <w:rFonts w:ascii="Arial" w:hAnsi="Arial" w:cs="Arial"/>
          <w:b/>
          <w:bCs/>
          <w:color w:val="424242" w:themeColor="text1" w:themeShade="BF"/>
          <w:sz w:val="20"/>
        </w:rPr>
        <w:t xml:space="preserve">Web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sensitive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engaging in daily stand-ups and sprint retrospectives, which enhanced team collaboration and project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infrastructures (Azure), ensuring a seamless transition while maintaining business continuity through systematic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ORM in </w:t>
      </w:r>
      <w:r w:rsidRPr="00C3688B">
        <w:rPr>
          <w:rFonts w:ascii="Arial" w:hAnsi="Arial" w:cs="Arial"/>
          <w:b/>
          <w:bCs/>
          <w:color w:val="424242" w:themeColor="text1" w:themeShade="BF"/>
          <w:sz w:val="20"/>
        </w:rPr>
        <w:t xml:space="preserve">.NET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 speed and resource utilization through effective querying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complex data-driven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interactions, leading to an enriched overall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new features for identity management workflows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user authentication and authorization systems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APIs for seamless integration with various third-party tools, promoting enhanced functionality and a better user experience within internal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procedures to ensure system stability, implementing unit tests effectively with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quality assurance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UX designers to develop user-friendly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navigability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debugging sessions to troubleshoot and resolve software issues, ensuring high availability and performance of applications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user manuals, helping to promote better understanding and user adoption of software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project management, enhancing visibility of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engineers in the transition to Agile methodologies, promoting efficiency and adaptability in the project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