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building high-performance applications and software solutions. Specialized in designing and developing enterprise-level applications with a focus on client-centric and efficient solutions. Excels in collaborating with cross-functional teams to drive projects to completion by leveraging a broad technical stack, including cloud computing, web development, and database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Flask, .NET Core,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REST APIs, Microservices,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cloud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full-stack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 operations, resulting in a 25%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integrating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between front-end and back-end systems under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(CI/CD) pipelines, decreasing deployment time by 50% and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minimum of 90% code coverage before production releases, leading to improved reliability and fewer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 to enhance client data querying capabilities, improving efficiency in data retrieval processes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adopt microservices within development teams, successfully transitioning from a monolithic structure, which significantly improved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disaster recovery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infrastructure reliably, reducing downtime by 75% during system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Skilled in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enhance resource utilization and manage application scalability effectively where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features in applications, improving user search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to manage and visualize logs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better insights into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mentorship programs to lead junior developers through best practices in coding standards and architectural principles, promoting a culture of excellence 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ensure seamless user experiences across applications, utilizing insights for iterative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leading-edge web applications to enhance interactive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REST APIs compliant with OWASP standards,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protection against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database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query performance improvements of up to 50% through strategic indexing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management, improving team efficiency by adopting regular Scrum ceremonies and retrospectives to track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asynchronous programming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Promises and async/await patterns, ensuring responsiveness under heavy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applications, ensuring zero downtime upgrades and efficient load balancing across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training and onboarding of new software developers, covering best practices in test-driven development (TDD) and version control systems, particularly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to maintain high coding standards and foster a collaborative team environment, providing constructive feedback on junior developers' 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through dynamic data flow and enhanced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testing coverage and facilitating CI/CD integrations for seamless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DevOps culture to bridge the gap between development and operations teams, fostering an environment of shared responsibility for production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the maintenance and improvement of legacy systems by refactoring outdated code and introducing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troubleshooting and performance tuning as necessary.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for deployment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overheads and enhancing deployment velocity across multiple environments, ensuring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initiatives on cloud technologies and best practices, ensuring team members were updated with the latest cloud service offerings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that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personal growth and community engagement while maintaining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