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developing, and implementing scalable web applications and backend systems. Proven expertise in leveraging modern technology stacks to solve complex business problems. Strong ability to lead cross-functional teams and ensure project delivery within deadlines. Passionate about continuous learning and applying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New 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GraphQL, RESTful Services, Microservices,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deployment efficiency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streamlining data access and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and management in a multi-cloud environment, increasing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frequency and improving software quality through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managed a team of junior developers,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machine learning models for predictive analytics and decision-making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communication between stakeholders to gather requirements, ensuring that the solutions met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of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incident management and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and efficiency by analyzing execution plans.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development environment, participating in sprints and retrospectives to continuously improve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and provided training sessions, improving the onboarding experience for new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improving user interface responsiveness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and functionality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application features, implementing user feedback in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projects on time, managing backlogs and facilitating sprint planning meetings.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RESTful APIs for integrations with third-party services, ensuring robust security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systematic profiling and diagnostics, leveraging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secure and scalable cloud architecture for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single sign-on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integration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management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unit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robustness of the software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UI/UX designers to implement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Agile methodologies by organizing team stand-ups and retrospectives and promoting productive team dynamics.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