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proven track record of delivering robust solutions in IT consulting environments. Expertise in diverse technologies and frameworks, specializing in optimizing software development processes and collaborating with cross-functional teams to drive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Ansible, SonarQube,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Agile Methodologies,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high-traffic web application, improving request handling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creating dynamic user interfaces, resulting in a 25% increase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projects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deployment, reducing release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database optimizations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data retrieval performance by 35% in complex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data processing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analytics for business intelligence.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user experience, achieving a 20% decrease in support tickets related to UI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querying APIs, streamlining data handling and leading to faster load times across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reducing downtime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quality, achieving a 98% code coverage in critical application areas.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agile ceremonies as a lead facilitator, promoting continuous feedback loops among teams to foster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provisioning times and ensuring consistency across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quality analysis and vulnerability detection prior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adherence to best practices, significantly reducing the incidence of bugs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software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rapid development cycles and iterative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client-server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tuning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team-based agile sprints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timely deliveries of client projects with higher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cloud migration of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improved uptime and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development, designing relational databases that efficiently supported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high-quality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effective version control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 mobile backend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scalability and performance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unit testing frameworks to uphold quality assurance and reduce production defects by 25%.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cloud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resource utilization and cost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client authentication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enhancing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handling and retrieval processes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deployments of web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processes to refactor legacy code bases into more maintainable structures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teams in building CI/CD pipelines, integrating automated tests to enhance operational workflows and deployment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mobile applications, allowing seamless data exchange between the mobile front end and back end.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reviews of code and architectural decisions, ensuring quality and adherence to best practices across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