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and optimizing scalable applications using a variety of technologies. Extensive knowledge in cloud-based solutions, microservices architecture, and agile development methodologies, with a proven ability to deliver high-quality software that meets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Apache Kafka,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cloud migration strategies for multiple clients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their infrastructure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of engineers in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engagement for the client's web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orchestration of containerized applications, enhancing resilience and load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software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various applications, utilizing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performance monitoring, driving proactive resolutions to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 strategies in high-traffic applications, significantly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APIs into client applications, enhancing functionality and user experience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for APIs and microservices, ensuring maintainability and ease of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and server-side communication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performance, leading to a 35%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phases to deliver customized IT solutions, adhering to project deadlines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initiative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environments and improving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architecture discussions focusing on scalability and maintainability, leading to the implementation of design patterns.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tested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Travelled to client sites for project implementation, gathering requirements to ensure software met their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system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acceptance testing to validate functionalities with the client's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applications'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improving user experience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interactions and API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on incidents and resolutions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issues, resulting in a significant decrease in turnaround time for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the software delivery process and reduce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continuous integration and delivery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code integration and deployment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strong focus on agile practices, frequently participating in sprint planning and retrospectives to improve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developing a mobile application prototype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designers to create an intuitive UI.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