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software development and IT consulting, adept at utilizing a robust tech stack to deliver innovative solutions. Proven track record in leading engineering teams, enhancing system efficiencies, and modernizing technology stacks to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Redux, Twilio, Stripe,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on a complex web application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by over 30%,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modular applications that enhanced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continuous integration and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services and reducing latency by 20%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caching, leading to a significant reduction in server load and improved response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redesign the frontend of an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for a complex legacy application, migrating key components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serverless architecture that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Converted existing monolithic applications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leading to reduced time to market for new features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measures by implementing OAuth2.0 for authentication and authorization,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for a team of junior developers, improving code quality and team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querying, enabling clients to request only the data they need and enhancing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allowing secure transactions and increasing transaction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advanced search capabilities, resulting in a more intuitive user experience and faster search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team members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management, enhancing overall team productivity and meeting stakeholder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solutions with scalable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CRUD operations to improve application performance and reduce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migrate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cloud performance and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 and sprint retrospectives to enhance project visibility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response times by optimizing database queries and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training sessions to maximize technology adoption and usage across various teams 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reliable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through the introduction of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on identity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to service-oriented architectures,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modular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regression testing times and improved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application design patterns to support team knowledge transfer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implementation of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collaboration efficiency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specifications, enhancing project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bug-fixing sprints, successfully resolving over 50 critical issues within a tight timeline, improving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activities and post-production support, ensuring smooth transitions to new systems and resolving any arising issues promptly.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