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developing, and implementing scalable applications and solutions. Proficient in leveraging cutting-edge technologies to create software that enhances operational efficiency and user experience. Highly skilled in full-stack development and adept at collaborating within cross-functional teams to deliver projects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Azure DevOps,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Kanban, Microservices, Blockchain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an enterprise-level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improving speed and performance by 30% through advanced state management techniques and lazy loading.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scalable back-end system that allows for seamless integration with third-party APIs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services such as Lambda, S3, and RDS, improving system reliability and reducing operational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 by refactoring legacy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into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system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security protocols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leading to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10+ projects on time and ensure alignment with client requirements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reducing the release cycle time from weeks to days, while maintaining high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functionality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query performance and implementing data caching strategies to improve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ensuring robust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junior developers, cultivating growth within the engineering team and promoting best practices for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of system architecture and APIs, ensuring clear communication and collaboration across teams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deployment process through automated scripts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productivity and minimizing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provide technical support, turned insights into actionable development plans that enhanced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to migrate monolithic applications to a microservices framework, enhancing team agility and enabling rapid feature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in UI/UX design and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middleware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transport between client applications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system performance and data access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cloud infrastructures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resulting in reduced latency and improved service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application response times by 20%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automated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reduction in bugs reported during production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serverless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costs associated with server maintenance and boosting scalability options.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real-time data retrieval in applications, improving data accuracy and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and led training workshops on modern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services, fostering knowledge growth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industry-standard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while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internal tooling to streamline documentation and support for engineers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in shared codebases, which reduced production bugs substantially.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collaborative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task management and milestones alongside Agile Scrum practices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processing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data ingestion from various sources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data handling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self-service dashboards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for internal stakeholder reporting needs, facilitating data-driven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rollout of major application updates through deployment strategies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smoother transitions and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cross-border collaboration and knowledge sharing among teams, working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communication and workflow.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