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IT consulting, specializing in developing scalable web applications using cutting-edge technologies. Proven track record of delivering high-performance solutions and optimizing complex systems by leveraging extensive knowledge in various programming languages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Figma,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features that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synchronization across platforms and improved overall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release frequency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architecture, data modeling, and integration strategies for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conducting extensive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identifying bottlenecks, which resulted in a 40% increase in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engineers in adopting coding best practices and reviewing pull requests to uphold code quality standards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mockups, translating designs into responsive web interfaces that comply with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analysis and refactoring sessions,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clean code and reduce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methodologies, facilitating sprint planning and retrospectives, which increased team velocity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code and facilitating continuous integration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DevOps teams to establish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deployment time for new environments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mentored interns and junior developers, providing training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client-specific solutions in a team of 10, focusing on building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quality assurance practices and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reduction in production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 APIs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retrieval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environments, significantly improving onboarding time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translate them into technical specifications,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Employing agile practices, facilitated daily stand-ups and sprint reviews, ensuring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infrastructure,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hosting applications, improving overall deployment efficiency and cost-effectiveness.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discuss project progress and technological feasibility, enhancing client satisfaction through transparent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user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identity management platform, streamlining security features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and maintenance of documentation for API integrations,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developer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and document their requirements effectively, fostering stronger client relationships and tailor-made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enhance product development speed through effective communication and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performance on the client’s user portal.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observability.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human error and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in various environments, employing techniques that aligned with industry standards for performance optimization and reliability assessment.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