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IT consulting, specializing in full-stack development, cloud solutions, and data transformation. Adept at utilizing cutting-edge technologies to drive performance, efficiency, and innovation across diverse projects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 Core,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Docker Compose,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 Architecture, Machine Learning, AI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TypeScript, improving user experience by 30% through enhanced UI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consistent performance increase of 40% for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Collaborated on cloud migration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smoother deployment processes and reducing costs by 25% over two years.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Designed and optimized database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complex queries and indexing strategies, leading to a 50% reduction in query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microservices, resulting in increased application availability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Led a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iterative development cycles that allowed for flexibility and adaptation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Developed RESTful APIs for secure data exchange between front-end and back-end systems, supporting high transaction volumes.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bottlenecks that enhanced application speed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machine learning algorithms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predictive analytics features that added significant business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strategies, minimizing load times and reducing bandwidth consumption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lead time from development to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Developed custom analytics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big data handling, promoting data-driven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Managed project resources effectively, balancing technical requirements with business needs to deliver projects within budget and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Mentored junior developers in technical skills and best practices,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simplifying user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cross-functional teams to ensure feature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management, crafting stored procedures and triggers to automate repetitive tasks and improve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establishing branching strategies that improved team collaboration and code quality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Engaged in Agile sprint cycles and facilitated daily stand-ups, helping to prioritize development tasks based on client feedback and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Contributed to full software development life cycle working 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performance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Assisted in the migration of legacy systems to cloud platforms,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improved infrastructure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Participated in peer reviews of code for compliance with standards and best practices, promoting clean code principles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