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Full-Stack Software Engineer with over 8 years in web development, specializing in building scalable applications. Proven ability to design and implement systems that enhance creativity and user experience. Committed to fostering team collaboration and delivering high-quality software solutions using modern technologies across diverse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Ruby,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Ruby on Rails, Express.js, Node.js,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AWS Lambda, S3,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RSpec,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Jira, Trello,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35%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a robust API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data interaction and improving response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performance of existing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storage, reducing costs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best practices for automated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across the development team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continuous integration and deployment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accelerated deployment cycles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to refine system architecture and design protocols that enhance developer experience and code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key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learning that improved team skill 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drastic reduction in deployment time from hours to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project alignment with business goals and customer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serverless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persistence and ensuring high availability and scalability at lower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front-end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responsive, user-friendly interfaces compliant with accessibility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tools for analytics and user engagement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product insights and decision-making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initiatives to improve team collaboration through workshops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smoother communication between design and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team development through knowledge-sharing sessions focused on new tech trends, fostering an environment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back-end services, positively impacting user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mobile applications and increasing overall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create wireframes and prototypes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fidelity in implementation for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cloud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static file storage and optimizations for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on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boosting test coverage across the team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DevOps processes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containerization, enhancing application deployment speed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 planning and retrospectives to maintain project timelines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Evaluated and incorporated modern JavaScript features (ES6+) into existing projects, improving code readability and developer engagement.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in increasing client satisfaction through improved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helped drive quality assurance processes, ensuring high-quality deliverables before 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user requirements and participated in system analysis workshops, contributing to a significant improvement in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maintaining branch management protocols that resulted in reduced merge conflicts and streamlined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managing environment variables securely for various application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IT infrastructure teams to ensure seamless application performance by automating backups and monitoring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cross-functional teams to gather design requirements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translating business needs into technical implementations.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