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delivering full-cycle software development across various industries. Proven expertise in team leadership, project management, and driving modern development practices using a diverse set of technologies and frameworks. Passionate about leveraging software engineering principles to develop innovative, client-focused solutions, enhance product functionality, and improve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Objective-C, Swift,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Angular, Svelte, SvelteKit,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Flutter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developing an iOS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enhanced UI/UX design practices and performance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cross-platform mobile applications, reducing development time and cost by 25% through shared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deliver high-quality software solutions according to client specifications and timelines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migration of legacy systems to cloud platform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performance while reducing operational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while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(e.g.,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and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rapid delivery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development and deployment processes, which simplified environment management and increased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project transparency and ongoing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to conduct requirement gathering sessions, translating their needs into technical solutions adhering to both user expectations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optimizing queries and ensuring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scaling microservices to handle increased user load effectively during peak activities.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periodic sprint planning sessions, retrospectives, and backlog grooming, contributing insights that shaped product roadmap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Scrum practices that enhanced project visibility and alignment with organizational delivery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leading a small team to deliver improvements in application efficiency by 20% through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design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query response times by analyzing execution plans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Monolithic to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scalable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REST API development to ensure robust integration with third-party services, enhancing application capabilities through external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for software engineering principles and design patterns (SOLID, MVC), elevating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testing and made recommendations for enhancements, leading to significant improvements in application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define testing strategies and automate QA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testing efficiency and coverage.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various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client projects and enhancing front-end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and maintaining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them with backend APIs to deliver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that contributed to team skill development and improved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leads in project estimation, resource allocation, and schedule planning, ensuring timely delivery of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collaborative code management and versioning for multiple development streams.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up-to-date records of project progress, decisions, and architecture documents.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engaged in debugging processes to enhance software reliability,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small teams to troubleshoot and resolve technical issues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timely fixes and project continuity.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