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developing complex software solutions. Proven record of architecting scalable systems and leading technical initiatives within cross-functional teams. Passionate about leveraging cutting-edge technologies to improve user experiences and drive product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Angular, VueJS,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Slack,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XP, SAFe,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ELK Stack,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that enhanced user interaction by 35%, implementing complex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build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reliability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optimize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 retrieval times by over 40%, improving overall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GitHub Actions, automating code deployment processes and streamlining the workflow for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data fetch times by 50% and increased flexibility for front-end developers in utilizing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resolving bottleneck issues that impacted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enhance user interfaces in a mobile-first approach,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mentor junior developers in scripting and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both internal and external APIs which improved onboarding time for new developers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enhance data retrieval speeds and reduce load on the primary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new features, engaging stakeholders for feedback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enhancing scalability and reducing operational overheads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to assess project progress and refocus team efforts, maintaining adherence to agile methodologies to meet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based on best practices and design patterns, ensuring high quality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and improving data access layer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authentication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applications, ensuring data protection and user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enhanced product offerings with new functionalities and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corrected performance issues leading to a reduction in load times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that led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patterns, aligning with business goals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creating reliable testing environments and improving coverage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on knowledge transfers and technical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team skills towards adopting backend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interactive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ensure seamless functionality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security protocols for identity and access management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cloud infrastructures, primarily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which improved project velocity and adoption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security assessments, enhancing security posture by implementing code scanning and vulnerability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data models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 design to enhance querying capabilities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code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code quality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debugging processes using logging frameworks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monitoring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diverse software development methodologies,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Waterfall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practices to meet specific project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