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software development, focusing on scalable healthcare solutions. Proven expertise in full-stack development, utilizing diverse technologies to enhance project delivery and efficiency, with a passion for improving patient and clinician experiences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cloud-based healthcare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ensuring scalability and security for sensitive client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data exchange between clients and various healthcare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cloud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within healthcare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data querying and efficient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foster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enhancing deployment speed and reliability of our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significantly reducing regression issues during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improving team productivity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execution of large-scale migrations from on-premises solutions to cloud infrastructure, ensuring minimal downtime and continued service delivery to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tuning and optimization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monitoring tools, leading to improved throughput and database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end-users and stakeholders to gather requirements, facilitating the development of user-centric features that improved clinician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effectively manage project timelines and deliverables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medical data management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 microservices architecture that improved application scalability and resilience in handling patient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 and responsive web interfaces that enhanced user engagement and satisfaction within healthcare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with a focus on optimizing data retrieval processes, resulting in decreased load times for critical healthcare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improved legacy application structures, allowing for easier future enhancements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design user-friendly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compliant with mobile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across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safe authentication and authorization of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maintain agile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feature development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/.NET environment, enhancing functionality for identity management solutions in healthcare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framework to ensure reliable performance and swift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 and design reviews, helping shape project direction while fostering teamwork and clear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improvement initiatives by documenting and sharing best practices and troubleshooting guides in team workshops.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