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software engineer with over 8 years of experience specializing in developing advanced asset tracking technologies that deliver intuitive user experiences. Proven expertise in transforming complex data into visually appealing interfaces, ensuring seamless integration with cutting-edge software solutions in fast-paced environments. Optimizes applications for performance and usability while adhering to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Python, Django, Java, Spring Framework,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Microservices Architecture,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Salesforce, Stripe, Twilio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asset tracking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application's real-time processing capabilities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responsive user interface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engagement through enhanced accessibility and streamlined navigation.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data storage and processing, reducing server costs by 30% while improving data retrievability.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system performance by refactoring legacy code and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orchestration, enabling simplified deployment workflows and continuous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APIs, supporting integration with third-party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communication services, ensuring secure data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agile methodologies, fostering a culture of continuous improvement and knowledge sharing throughout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stability and reliability through rigorous validation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visualization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complex datasets into intuitive graphical representations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sprints and facilitated user testing sessions, directly incorporating user feedback into iterative design cycles, significantly enhancing product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migration of legacy systems to microservices architecture, resulting in reduced maintenance efforts and improved functional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source control, project tracking, and documentation, streamlining team collaboration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plugins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integration, automating workflows and improving client relationship management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build times and enhancing CI/CD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system performance and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 for client-facing applications by implementing new features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DevOps team to establish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frequency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including requirement gathering, architectural design, and interface development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decentralized services that improved modularity and scalability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constructive feedback, fostering a culture of quality and best practices among peer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application functionality and compliance with design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profiling and optimization techniques, including query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utilization for caching.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 and requirements analysis to ensure project alignment with client expectations,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Co-developed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integrating secure authentication features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user support and troubleshooting tasks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client-related issues, improving response times and user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data security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machine learning models to enhance user experience, resulting in a 15% increase in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cross-platform functionality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maximizing reach among various user demographics.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end-user interfaces by employing design principles for simple navigation and intuitive user flows,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including sprint planning and retrospectives, influencing project direction and enhancing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directly with clients to ensure satisfactory feature delivery and user experience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database performance and security strategies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best practices for data management and vulnerability reduction.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