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frontend development focusing on creating user-centered designs using modern technologies like React and TypeScript. Proven track record of delivering high-quality, scalable applications, collaborating effectively in remote teams, and continuously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Ant Design,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Interface (UI) Design, Responsive Design, User-Centered Design, A/B Testing,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Performance Optimization,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Code Reviews,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Figma, Jira, Slack,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multiple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by 25% through efficient component design and modular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responsive design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user experience across all devices and improving customer satisfaction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library of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UI consistency and reducing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calls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loading times and enhancing data handling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user interactions and competitor interfaces, utilizing findings to inform design changes that led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code quality practices through regular code reviews and pair programming sessions, achieving a 99% code coverage in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CI/CD pipelines that automated deployments, significantly reducing the turnaround time for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collaborative remote working environments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discussions to gather functional requirements and translate them into technical specifications, ensuring alignment with user needs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knowledge-sharing and continuous learning, which resulted in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documentation for frontend architecture and component usage, ensuring clarity and consistency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UX testing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feedback sessions, iteratively improving the design based on real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track frontend metrics, proactively addressing bottlenecks that deteriorated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component reusability which enhanced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visually impactful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prototype testing, leading to a 30% improvement in design approval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dynamic data fetching and management, optimizing user interactions with the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development workflow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consistency, facilitating seamless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management practices, adapting quickly to changing requirements and driving iterative feedback loops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 that improved code readability and maintainability, consequently reducing the bug count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strategize on user experience improvements, directly contributing to product roadmap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unit and integration testing, ensuring robust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a solid understanding of full-stack interactions and user experience considerations.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focusing on establishing consistent user experience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standardizing visual patterns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efforts by creating test hooks for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real user interactions with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strategies that resulted in improved application speed and load times, deploying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best practices for the frontend team, facilitating easier onboarding of new hires and knowledge transfer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align frontend and backend systems, ensuring seamless user interactions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interaction flow diagrams and prototypes to aid in visualizing and improving application usability before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sessions with stakeholders to validate functionality and gather feedback prior to final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