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designing, developing, and deploying innovative software solutions in IT consulting. Proven expertise in leveraging modern technologies and frameworks to deliver high-quality applications that enhance operational efficiency and user satisfaction. Excels in cross-functional team environments and committed to continuous improvement and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resulting in a scalable solution that increased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for multiple projects,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maintainability, while lowering costs associated with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various applications, ensuring efficient data retrieval and manipulation while maintaining high security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coverage from 60% to 85%, significantly enhancing the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state management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performance and providing seamless user experience for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insights for clients and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define user interfaces and ensure implementation of best practices in design and user experience, resulting in positive feedback from clients and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to define tech stack choices which resulted in increased efficiency and improved performance optimizations across all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development methodologies, best practices in coding, and the use of modern technologies, contributing to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employing advanced SQL queries to enhance data retrieval speeds and optimize performance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microservices architecture, improving system resilience and reducing downtime by implementing robust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provisioning and configuration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observability and performance tracking of applications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and increasing user satisfaction through responsive design and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services into applications for payment processing and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establish Agile methodologies, leading sprint planning sessions that improved project turnaround time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stored procedures to ensure data integrity and efficient data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ensuring continuous delivery of high-quality software releases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performance by refactoring code and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which improved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team collaboration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security policies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serverless technologies for cost-effective scalability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creation and consumption of RESTful APIs to ensure efficient communication between backend services and client applications, enhancing data flow and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