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8+ years of experience in developing scalable web applications and microservices. Extensive expertise in collaborating with cross-functional teams to deliver high-quality software solutions in dynamic environments. Proven history of leveraging modern frameworks and programming languages to optimize performance and enhance user experience. Eager to contribute to transformative projects at Inspire.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ASP.NET, C#, Java, Python, 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GitLab CI, Ansible, Nagios,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TDD,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of developers to architect and implement a microservices-based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reduced load times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major client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interactive, real-time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visualized large datasets, enhancing client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applications by migrating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20% increase in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improving deployment efficiency by 40% across multiple staging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release process and improving software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improve user experience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comprehensive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observability across all production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processing solutions while ensuring PCI compliance,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exchange with front-end applications, ensuring robust security using OAuth 2.0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scalability under high 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stakeholders to define project requirements and scope,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facilitate effective sprint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troubleshooting and resolving production issues in a timely manner, demonstrating exceptional problem-solving skills in complex technical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architecture and application design, ensuring knowledge transfer and facilitating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a mix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under increasing user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message brokers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inter-service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strategies, reducing data retrieval times for high-demand operations by upwards of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create data models and APIs for new features, enhancing application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actively in Agile ceremonies such as daily stand-ups and sprint retrospectives, helping align the team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coverage metrics significantly to ensure quality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 for the engineering team, resulting in a 15% productivity boost.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enhance coding proficiency and encourage knowledge sharing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single 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web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ensuring high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effective collaboration among diverse teams and maintaining project timelines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debugging and performance tuning of applications,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various stages of the SDLC,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that improved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REST APIs for third-party integrations and tested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interconnectivity of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