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software development, specializing in cloud solutions, agile methodology, and collaboration tools. Proficient in designing scalable applications using modern architectures while driving team success through effective communication and technical leadership. Passionate about building innovative software solutions that enhance user experiences and meet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Go,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MySQL, DynamoDB,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Terraform,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and Integration Technologies:</w:t>
      </w:r>
      <w:r w:rsidRPr="00C3688B">
        <w:rPr>
          <w:rFonts w:ascii="Arial" w:hAnsi="Arial" w:cs="Arial"/>
          <w:color w:val="424242" w:themeColor="text1" w:themeShade="BF"/>
          <w:sz w:val="20"/>
          <w:szCs w:val="20"/>
        </w:rPr>
        <w:t xml:space="preserve"> RESTful services, GraphQL, SOAP, WebSockets,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Project Management:</w:t>
      </w:r>
      <w:r w:rsidRPr="00C3688B">
        <w:rPr>
          <w:rFonts w:ascii="Arial" w:hAnsi="Arial" w:cs="Arial"/>
          <w:color w:val="424242" w:themeColor="text1" w:themeShade="BF"/>
          <w:sz w:val="20"/>
          <w:szCs w:val="20"/>
        </w:rPr>
        <w:t xml:space="preserve"> JIRA, Trello, Confluence, Slack,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 while maintaining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monolithic applications to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system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security measures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for authentication, resulting in a 25% decrease in security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specifications, resulting in the robust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models and worked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storage solutions, improving query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ensuring higher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for rapid provisioning and consistent environments across staging and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Agile methodologies, leading to a 15% increase in team productivity as measured by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frameworks to enhance application visibility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synchronous programming pairs, ensuring adherence to software development best practices and enhancing team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provided technical direction for product features, successfully integrating feedback loops into the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custom plugins for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utilized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streamlining project management workflows and enhancing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UI/UX through integration of modern CSS frameworks and responsive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design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for multi-tier applications between front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optimize queries, leading to a significant decrease in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architecture discussions, improving the development standards and quality of deliverables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75% code coverage on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source version control and collaborated via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communication and project tracking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clarity for development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OAuth for secure access to APIs and integrated with identity management solutions to improve security protocols in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teams to develop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offering rich interactive experiences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applications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flexibility and cost-effectiveness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automated backups and disaster recovery solutions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ensuring minimal downtime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discussions to refine product features based on both user feedback and analytical data, driving iterative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building functional prototypes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accelerating the feedback loop between stakeholders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the performance of existing applications through code refactoring and utilizing caching solutions, improving load times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