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delivering effective software solutions across diverse sectors including finance, healthcare, and enterprise applications. Expertise in full-stack development, cloud technologies, and agile methodologies, with a strong grasp of both front-end and back-end technologies. Adept in leading multi-functional teams in fast-paced environments and improving system performance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Swift,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Ansible,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Spring Boot, Express.js,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BPM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Visual Studio Code, Eclipse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teams of software engineers in the design and development of scalable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data flow processing, significantly reducing data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a 50%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database schemas and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an average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agile workflows, enhancing team collaboration and tracking productivity with clear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ensuring adherence to best coding practices while reducing technical debt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 on client applications, reducing over-fetching by up to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UX/UI designers and product managers to deliver end-user focused software applications, leading to a 35%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 in enterprise applications, optimizing performance and reducing server load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knowledge sharing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testing plans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product stability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interfaced with third-party APIs, ensuring seamless integration and data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project delivery speed through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team's testing efficiency and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rolled out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client applications, facilitating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optimize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in reporting tools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sprint planning and retrospective meetings while adhering to agile principles, driving continuous improvement in team processes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workflows that led to a reduction of manual errors by 35% in the deployment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specifications, enhancing the overall client satisfaction by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and created user guides for developed applications, leading to improved usability and customer training programs.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development teams to create custom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business needs in a timely manner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actively contributed to the team knowledge base, enhancing peer learning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user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 efforts, streamlining team efforts on multiple tiers of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servers and deployments in virtualized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deployments were managed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authentication systems,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performance tuning activities on web applications using profiling tools, realizing improvements in load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insightful technical documentation and user manuals to ensure clarity and proper usage of systems developed.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