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software development and engineering, specializing in user-friendly web applications. Proven track record in developing solutions that leverage cutting-edge cloud technologies, microservices architecture, and agile methodologies to enhance product scalability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Webpack, Babel,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and implementation of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server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integration between front-end and back-end technologies. Enhanced system reliability through rigorous unit and integration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refactoring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designing database schemas that improved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significantly increase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enhance user experience,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accurately implement designs into functional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contributing to sprint planning and retrospectives to refine product backlog and enhance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resulting in streamlined operations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of applications under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gather requirements and translate business needs into technical solutions, thereby aligning development efforts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across applications, enhancing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a multi-tenancy architecture that optimized resource utilization, accommodating multiple client applications within a single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web applications focusing on high availability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various RESTful APIs for performance and reliability,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streamline application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suites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quality and reduced bugs by 30%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application security assessments and implemented best practices to safeguard user data and enhance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client-server communication and user interaction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seamless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features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on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bug tracking to effectively communicate progress with stakeholders and ensure timely delivery of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