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designing and implementing high-quality software solutions. Proven ability to lead cross-functional teams in delivering projects on time, optimizing system performance and ensuring full compliance with business requirements. Strong knowledge in software architecture, requirements analysis, and production support within dynamic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ASP.NET, Angular,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Docker, Kubernetes, Jenkins,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Postman, New Relic,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Deployment:</w:t>
      </w:r>
      <w:r w:rsidRPr="00C3688B">
        <w:rPr>
          <w:rFonts w:ascii="Arial" w:hAnsi="Arial" w:cs="Arial"/>
          <w:color w:val="424242" w:themeColor="text1" w:themeShade="BF"/>
          <w:sz w:val="20"/>
          <w:szCs w:val="20"/>
        </w:rPr>
        <w:t xml:space="preserve"> Prometheus, ELK Stack, CI/CD Pipelines, System Performance Monitoring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design sessions with stakeholders,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to improve application performance and reduce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document business requirements and create </w:t>
      </w:r>
      <w:r w:rsidRPr="00C3688B">
        <w:rPr>
          <w:rFonts w:ascii="Arial" w:hAnsi="Arial" w:cs="Arial"/>
          <w:b/>
          <w:color w:val="424242" w:themeColor="text1" w:themeShade="BF"/>
          <w:sz w:val="20"/>
          <w:szCs w:val="20"/>
        </w:rPr>
        <w:t xml:space="preserve">Detailed Design Specifications (DDS)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software features, ensuring alignment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exchange between frontend and backend systems, improving client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troubleshooting for application components, ensuring all software defects were rectified before production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and alerting systems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continuous performance tracking and issue resolution of live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real-time application support; spearheaded root cause analysis for high-priority production issues, deploying emergency fixes as needed.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software engineering best practices including design patterns and code reviews to enhance team capabilities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to gather feedback from end-users, synthesizing insights into actionable recommendations that improved system usability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smooth deployment processes by preparing installation documentation, coordinating with offshore teams to manage post-deployment support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into the development cycle to ensure high code quality and compliance with project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reviewed peer code submissions using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constructive feedback to optimize code quality and maintainability in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enhancements and coordinated with the Client Success Team and vendor partners to address production challenges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dynamic web applications, directly aligning with client specifications for the healthcare domain.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requirements gathering,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methodologies to ensure iterative and timely delivery of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and project stakeholders to analyze technical requirements, facilitating the documentation of business needs for effective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discussions,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optimization and ensuring data integrity throughout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processes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time taken for quality assurance without compromising on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Tracked software defects and enhanced bug resolution processes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continuous development cycle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speed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with the client to understand their operational needs, leveraging feedback to propose modifications to existing software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user interactivity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detailed documentation for application features, showcasing technical requirements alongside implementation instructions.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inform development prioritization based on user requirements and usage statistics.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 processes by designing step-by-step guides ensuring a smooth transition from development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comprehensive testing procedures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core functionalities of applications before going live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Functioned as a liaison between technical teams and non-technical stakeholders to clarify project objectives, promoting better understanding of technical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scripts to facilitate routine monitoring of application performance, leveraging insights for continuous optimization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feedback post-implementation, providing insights for future enhancements and contributing to overall application effectiveness.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