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motivated Senior Software Engineer with over 8 years of experience in designing and developing scalable backend solutions. Proven expertise in building robust API integrations and enhancing performance across distributed systems. Passionate about improving software development processes while ensuring stringent security measures and operational excellence. Seeking to leverage extensive Ruby on Rails and DevSecOps knowledge to contribute to bringing safe retirement solutions to customers.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Python, JavaScript, TypeScript,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Node.js, Express.js,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CI/CD, Git,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Google Cloud Platform,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 Tools:</w:t>
      </w:r>
      <w:r w:rsidRPr="00C3688B">
        <w:rPr>
          <w:rFonts w:ascii="Arial" w:hAnsi="Arial" w:cs="Arial"/>
          <w:color w:val="424242" w:themeColor="text1" w:themeShade="BF"/>
          <w:sz w:val="20"/>
          <w:szCs w:val="20"/>
        </w:rPr>
        <w:t xml:space="preserve"> Prometheus, Grafana, New Relic, Splunk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DevSecOps, OWASP, JWT, SSL/TLS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backend APIs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integrations with third-party payroll systems enhancing our client’s retirement planning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deployment pipelines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the CI/CD processes leading to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robust database schema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handling sensitive financial assets with a focus on performance optimization and security best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integrate new features into web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user experience with reduced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best practices within the software development lifecycle including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guidelines which led to zero vulnerabilities during audits over the last fiscal year.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mentoring sessions with junior engineers, promoting best practices in software development and enhancing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backend services for performance by employing advanced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caching mechanisms, reducing response times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application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performance tracking and alerting, proactively identifying and resolving issues before impacting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system architectures, changes made, and operational procedures, facilitating better onboarding and knowledge sharing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Migrated legacy applications to cloud-native infrastructures on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reliability and scalability while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an Agile team in the adoption of test automation strategies using tools such as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metrics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logging mechanisms using </w:t>
      </w:r>
      <w:r w:rsidRPr="00C3688B">
        <w:rPr>
          <w:rFonts w:ascii="Arial" w:hAnsi="Arial" w:cs="Arial"/>
          <w:b/>
          <w:color w:val="424242" w:themeColor="text1" w:themeShade="BF"/>
          <w:sz w:val="20"/>
          <w:szCs w:val="20"/>
        </w:rPr>
        <w:t xml:space="preserve">Splunk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operational visibility and reduce debugging time during critical incidents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efforts to integrate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managing and provisioning infrastructure as code, increasing deployment accuracy and speed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Regularly engaged with product managers and stakeholders to align technical solutions with business objectives, contributing to strategic planning and execution.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design and implementation of enterprise-level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client-facing applications, ensuring seamless user interactions with backend systems.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on-premises infrastructure to a hybrid cloud environment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improving scalability and availability.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SQL queries and optimized database interactions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an application performance boost of up to 45%.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Identified performance bottlenecks through detailed analysis using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more stable application without downtime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CI/CD pipelines with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code integration process and facilitating a bi-weekly release cycle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frameworks to ensure high standards of code quality, resulting in fewer defects reported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responsive user interfaces using </w:t>
      </w:r>
      <w:r w:rsidRPr="00C3688B">
        <w:rPr>
          <w:rFonts w:ascii="Arial" w:hAnsi="Arial" w:cs="Arial"/>
          <w:b/>
          <w:bCs/>
          <w:color w:val="424242" w:themeColor="text1" w:themeShade="BF"/>
          <w:sz w:val="20"/>
        </w:rPr>
        <w:t xml:space="preserve">React.js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working closely with frontend and full-stack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user authentication solutions leveraging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 to enhance system security.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internal tooling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automating manual reporting processes, resulting in a 60% reduction in time spent on data processing.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API services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mobile application functionalities, laying the groundwork for improved app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operations and migrations for diverse client projects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to track application performance across different environments, facilitating proactive resolutions to reduce downtime.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requirements gathering sessions with clients to understand business needs and translate them into technical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Crafted user training materials and conducted workshops to ensure team members are well-equipped to utilize new technologies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engaged in Agile ceremonies, promoting best practices in Scrum to ensure consistent delivery of project milestones.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troubleshooting assistance for client integrations, ensuring seamless operation of services.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