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 and a proven track record of delivering high-quality solutions. Excels in developing scalable applications using a diverse tech stack, implementing best practices, and collaborating across teams to drive project success. Passionate about leveraging new technologies to meet client needs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improving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and improving client data processing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Agile methodologies, improving project delivery timelines by 20% and enhancing team productivity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bugs in production releases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detection of 90% of bugs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testing, fostering a culture of quality and accountability among team members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technologies, fostering growth and alignment with evolving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architecting solutions for high-traffic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refactoring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load times and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customer feedback sessions, translating user requirements into actionable development plans, effectively aligning development tasks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functionality and reach of applications delivered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strategies to transition on-prem applications to cloud environments,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system performance and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performance and maintainability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setup, ensuring consistency across development and production lifecycle, thus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unit tests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test coverage and robustness in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communication to address technical impediments,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a centralized logging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troubleshooting capabilities and system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discussions, providing insights on scalability and technology stack optimization for various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and site aesthetics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processing capabilities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user functionalities,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seamless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an Agile team,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tasks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and improving team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storage solutions that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from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and configuration on hosting platforms while employing best practices for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