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implementing scalable enterprise-level applications. Proven expertise in full software development lifecycle (SDLC), API design, and cloud-native solutions using modern frameworks and technologies. Passionate about mentoring teams and adept at communicating complex concepts to both technical and non-technical stakeholders, driving collaboration to achieve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Core, Microservices Architecture, Entity Framework,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SQL Server, MongoDB, NoSQL,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Serverless, CI/CD,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API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RabbitMQ, Google Pub/Sub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XUnit, Selenium, Postman,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a cloud-native enterprise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operational costs while enhancing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integrations between various microservices and external partners,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create a modern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through responsive design and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production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adopting best coding practices and agile methodologies, fostering a culture of continuous learning and innovation within the technology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speeds by 25%, thereby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both unit and integration testing, resulting in a 50% reduction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that allowed for rapid deployment and scaling of resources based on user demand,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performance and security through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receiving positive feedback from external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activities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query times by over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UX/UI designers to ensure high-quality deliverables that meet client needs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 full redesign of legacy systems into modern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embracing serverless architectures that minimized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retrospectives, promoting transparency and ensuring timely delivery of project milestones while focusing on product-centric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focusing on robust back-end functionality that supported a variety of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accessibility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 and retrospectives to continuously deliver features and improvements based on user feedback,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testing efficiency and coverage for deployment readiness.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gateways to facilitate secure transactions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PCI compliance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improving overall functionality and trust with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microservices that enhanced system scalability and reduced overall downtime during peak usage periods,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partners to define API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enhanced communication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documentation initiatives, ensuring high coding standards while facilitating knowledge sharing across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identity management solutions using protocols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security measures for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crafting back-end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client's secure server management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Agile team by participating in daily stand-ups and backlog grooming, effectively communicating progress and blockers to relevant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intuitive navigation and responsiveness in web apps.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troubleshooting and debugging efforts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API usability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product capabilities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database management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improved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new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best practices in software development for increased productivity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