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extensive experience in full-stack development and IT consulting, specializing in cloud-based solutions and software architecture. Proficient in modern programming languages and frameworks, with a strong emphasis on Agile methodologies to deliver high-quality software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Spring Boot, ASP.NET,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Continuous Integration (CI)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cloud-based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EC2, S3, and Lambda, improving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facilitating continuous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through a responsive design that increased user retention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operations and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delivered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seamless integration with third-party services and increasing the flexibility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errors and enabling more frequent releases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modeling and management, ensuring optimal performance and scalability for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fostering a culture of quality through shared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system requirements and user stories, prioritizing features based on business value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performance, proactively addressing issues before they impacted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training materials for new system features, enhancing team knowledge and user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applications and services to safeguard sensitive data and comply with industry regulations,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ecosystem, adhering to clean code principles and SOLID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accuracy and reporting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sessions, ensuring alignment between development efforts and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 multi-tenant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resource usage and maintenance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management, resulting in improved consistency during application testing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system robustness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new revenue streams and enhanced user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updating legacy systems to modern frameworks, improving performance and usability, including migration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and maintaining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critical user features and business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improving deployment cycles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reports and data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clients interpret critical data more effectively and make informed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troubleshoot application bugs and streamline user experiences, utilizing methodologies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and consuming APIs, ensuring seamless data exchange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collaborative development efforts and maintaining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and gathered feedback, iterating on solutions to meet user requirements and improve overall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onboarding sessions for new hires on software development practices, tools, and methodologies used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