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full-stack development, specializing in advanced solutions and integrating new technologies. Proven track record of delivering high-quality software on time and within budget, using a variety of programming languages and frameworks. Passionate about optimizing processes and leveraging technical expertise to drive efficiency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Java, Node.js, React, Django,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Elasticsearch, Oracle,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Postman, Swagger, GitLab CI,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Microservices, REST APIs, GraphQL, OAuth, JWT, SAML, Security Testing,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retrieval times and reducing server load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application capabilities with S3 for storage and EC2 for flexible computing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robustness of software deployments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user interfaces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leading to improved responsiveness and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internal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processing and server management tasks, saving an estimated 20 hours per week for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deployment strategies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consistent and repeatable deployments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functionalities and user interaction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processes within the team, including daily stand-ups and retrospective meetings,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design patterns, and effective use of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reinforcing application security and protecting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gather requirements, creating a technical roadmap and aligning development objectives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diverse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user engagement by over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integration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and enhancing functionality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and ensuring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software development lifecycle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through iterative development and regular feedback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cloud-based tools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deployment, improving availability and reliability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developed user guides for applications, enhancing maintainability and onboarding efficiency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data models,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integrity and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and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rectify bottlenecks, improving efficiency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data protection strategies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reducing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 stakeholders to gather and refine requirements, performing feasibility analysis to ensure tech solutions align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promote code quality and adherence to best practices, fostering a culture of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changes and facilitate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quick access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cross-platform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deployments as part of a comprehensive DevOps strategy, promoting continuous integration and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