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extensive knowledge in building scalable applications and high-quality software solutions across diverse domains. Proficient in modern software development practices, cloud technologies, and Agile methodologies, with a strong focus on performance and user experience. Proven track record in delivering robust systems through innovative problem-solving and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JUnit5,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Elastic Stack, Grafana,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SSL/TLS, SAML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Kanban,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deployability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RESTful API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transactions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data processing components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latency in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back-end services, improving user experience and interface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code deployment and test execution for continuous integration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application security, implementing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application responsiveness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cache into database interactions, optimizing read operations and improving application throughput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cloud resource management and configuration.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reliability through systematic testing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encouraging best practices in software development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cloud-based application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new performance monitoring strategy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optimizing resource usage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operational costs and improved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handling and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user authentication module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enhancing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team collaboration during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high-quality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fine-tuning for cross-browser compatibility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integrations with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methods extensively.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planning, contributing to task estimation and project velocity improvements through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standardization, reducing deployment inconsistencies across development and production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into the CI pipeline for continuous quality assurance.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for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REST API development to connect front-end and back-end systems efficiently,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formats.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facilitating daily stand-ups and iterating on user stories and sprint plans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bug fixes and performance enhancements in legacy applications by refactoring code snippets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team’s knowledge repository by documenting API specifications and best coding practices in Markdown format.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flexible database schemas, facilitating rapid application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practices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branching strategies, enabling streamlined feature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define acceptance criteria and validate features against user stories, ensuring product quality.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