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Ambitious and results-driven Senior Software Engineer with 8+ years of experience in building robust, scalable web applications and backend architectures. Proficient in leading the development of enterprise SaaS solutions with a focus on enhancing user experience and integrating machine learning data. Strong advocate for best practices, reliability, and agile methodologies, and deeply committed to leveraging technology to solve complex business challenges in the insurance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Redux,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PostgreSQL, MongoDB, SQL,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Platform,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 Tools:</w:t>
      </w:r>
      <w:r w:rsidRPr="00C3688B">
        <w:rPr>
          <w:rFonts w:ascii="Arial" w:hAnsi="Arial" w:cs="Arial"/>
          <w:color w:val="424242" w:themeColor="text1" w:themeShade="BF"/>
          <w:sz w:val="20"/>
          <w:szCs w:val="20"/>
        </w:rPr>
        <w:t xml:space="preserve"> Jest,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OAuth, Okta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Scrum, Kanban, Agile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complex multi-tenant enterprise SaaS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insurance workflows, significantly improving customer satisfaction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create a backend REST API that serves real-time machine learning and business intelligence data, enhancing data-driven decision-making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for building scalable backend architectures that support multi-user scenarios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ensuring faster delivery of features with high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designed technical documentation for best practices in coding and architecture which improved team productivity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 designers and product managers to define project requirements and establish UX standards, leading to the successful launch of five new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training sessions for team members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team skill level and ensuring 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stakeholder communications across technical and non-technical teams, streamlining information flow and project updates for enhanced transparency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for front-end applications, reducing loading times by approximately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initiatives observing industry trends to implement new technologies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Agile methodologies, employing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improve team productivity and project delivery timelines while adapting to changing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Assured compliance with security standards by integrating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thereby mitigating potential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performance tuning efforts for web applications, incorporating profiling tools and optimizing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rendering, resulting in improved page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focused on enhancing user experiences in a cloud-based environment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user retention growth of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engagement activities with clients to gather requirements and provide adaptable software solutions tailored to meet diverse business needs based on Agile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 robust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 to support data exchange, ensuring secure and efficient communication channels between client and server for cross-functional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implement responsive design principles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various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suites in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coverage and reliability of delivered product features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systems for performance and data management by redesigning database schemas and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querying, resulting in a 35% enhancement in data retrieval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best coding practices and design patterns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team members’ proficiency and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user authentication system that integrates with third-party services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security protocols to protect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optimizing existing codebases while adhering to coding standards,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track and manage source code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Co-developed internal tools with a focus on enhancing operational workflows through agile methodologies and user-centric design, improving feedback loops with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knowledge-sharing sessions to foster team collaboration, focusing on areas such as </w:t>
      </w:r>
      <w:r w:rsidRPr="00C3688B">
        <w:rPr>
          <w:rFonts w:ascii="Arial" w:hAnsi="Arial" w:cs="Arial"/>
          <w:b/>
          <w:bCs/>
          <w:color w:val="424242" w:themeColor="text1" w:themeShade="BF"/>
          <w:sz w:val="20"/>
        </w:rPr>
        <w:t xml:space="preserve">Agile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leading to enhanced team cohesion and effectiveness.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