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developing high-performing, scalable applications using a variety of modern technologies and frameworks. Adept at working in Agile environments and leading cross-functional teams to deliver robust solutions. Proven ability to drive innovations and optimize software processes to enhance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C++,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Angular,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GraphQL, MVVM,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Kafka, Elasticsearch, Nginx,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multi-tenant SaaS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successfully improving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API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fetch efficiency and reducing the number of network calls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ensuring seamless environment consistency and scalability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deployments, decreasing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down release cycles by 50%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code quality leading to a 20% reduction in bugs reported post-deployment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using Agile methodologies, driving project timelines and delivering features ten days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safeguarding user data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reducing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transaction throughput. Increased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structure as part of a major system overhaul, improving system maintainability and facilitating independent team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from monolithic architecture to microservices, resulting in improved scalability and deployment speed.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rapid iteration cycles and cost savings on infrastructure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proactive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targeted improvements based on user behavior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building a high-traffic e-commerce site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increase in user engagement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teams for weekly sprints, contributing to code development and feature addition to the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mobile applications, providing seamless integration between front-end interfaces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transitions from development to production with reduced friction.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database load, enhancing application responsiveness and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restructuring efforts resulting in significant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accommodating rapid growth in data volume.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user interfaces with UX teams, focusing on responsive design adhering to best practices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effective logging and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insights for performance enhancement.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multiple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in various business processes, improving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wide array of client projects, meeting demanding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documented project requirements from stakeholders and translated them into functional features through collaboration with team members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project quality and stability prior to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sessions focusing on modular architectures that facilitate ease of use and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 to improve software deployment and maintenance for future developers, ensuring knowledge continuity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teams, implementing robust testing frameworks to elevate product standards and reliability in line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effective source code management in various projects ensuring team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