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Dynamic Senior Software Engineer with over 8 years of extensive experience in the IT consulting space, specializing in designing and implementing robust healthcare applications. Proven ability to leverage diverse technologies and frameworks to enhance application performance and user experience. Adept at collaborating with cross-functional teams to deliver solutions that align with business objectives and industry standards.</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React, Angular, Vue.js,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Node.js, Python, Java, Ruby on Rails, PHP</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MongoDB, MySQL, PostgreSQL, Oracle, SQLite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and DevOps:</w:t>
      </w:r>
      <w:r w:rsidRPr="00C3688B">
        <w:rPr>
          <w:rFonts w:ascii="Arial" w:hAnsi="Arial" w:cs="Arial"/>
          <w:color w:val="424242" w:themeColor="text1" w:themeShade="BF"/>
          <w:sz w:val="20"/>
          <w:szCs w:val="20"/>
        </w:rPr>
        <w:t xml:space="preserve"> AWS, Azure, Docker, Kubernetes, Terraform</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CI/CD:</w:t>
      </w:r>
      <w:r w:rsidRPr="00C3688B">
        <w:rPr>
          <w:rFonts w:ascii="Arial" w:hAnsi="Arial" w:cs="Arial"/>
          <w:color w:val="424242" w:themeColor="text1" w:themeShade="BF"/>
          <w:sz w:val="20"/>
          <w:szCs w:val="20"/>
        </w:rPr>
        <w:t xml:space="preserve"> Jenkins, Mocha, JUnit, Selenium, Postman</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&amp; Libraries:</w:t>
      </w:r>
      <w:r w:rsidRPr="00C3688B">
        <w:rPr>
          <w:rFonts w:ascii="Arial" w:hAnsi="Arial" w:cs="Arial"/>
          <w:color w:val="424242" w:themeColor="text1" w:themeShade="BF"/>
          <w:sz w:val="20"/>
          <w:szCs w:val="20"/>
        </w:rPr>
        <w:t xml:space="preserve"> Express.js, Django, Flask, Spring Boot, GraphQL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Tools &amp; Technologies:</w:t>
      </w:r>
      <w:r w:rsidRPr="00C3688B">
        <w:rPr>
          <w:rFonts w:ascii="Arial" w:hAnsi="Arial" w:cs="Arial"/>
          <w:color w:val="424242" w:themeColor="text1" w:themeShade="BF"/>
          <w:sz w:val="20"/>
          <w:szCs w:val="20"/>
        </w:rPr>
        <w:t xml:space="preserve"> Git, JIRA, Confluence, Slack, VSCode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Analytics &amp; Monitoring:</w:t>
      </w:r>
      <w:r w:rsidRPr="00C3688B">
        <w:rPr>
          <w:rFonts w:ascii="Arial" w:hAnsi="Arial" w:cs="Arial"/>
          <w:color w:val="424242" w:themeColor="text1" w:themeShade="BF"/>
          <w:sz w:val="20"/>
          <w:szCs w:val="20"/>
        </w:rPr>
        <w:t xml:space="preserve"> Google Analytics, New Relic, Datadog, Sentry, Prometheus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Agile Methodologies:</w:t>
      </w:r>
      <w:r w:rsidRPr="00C3688B">
        <w:rPr>
          <w:rFonts w:ascii="Arial" w:hAnsi="Arial" w:cs="Arial"/>
          <w:color w:val="424242" w:themeColor="text1" w:themeShade="BF"/>
          <w:sz w:val="20"/>
          <w:szCs w:val="20"/>
        </w:rPr>
        <w:t xml:space="preserve"> Scrum, Kanban, Lean, Agile Coaching, Continuous Integration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and implemented a scalable web application for a leading healthcare provider using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MongoDB</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which improved patient monitoring efficiency by 30%.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Leveraged </w:t>
      </w:r>
      <w:r w:rsidRPr="00C3688B">
        <w:rPr>
          <w:rFonts w:ascii="Arial" w:hAnsi="Arial" w:cs="Arial"/>
          <w:b/>
          <w:color w:val="424242" w:themeColor="text1" w:themeShade="BF"/>
          <w:sz w:val="20"/>
          <w:szCs w:val="20"/>
        </w:rPr>
        <w:t xml:space="preserve">AWS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services to deploy microservices architecture, enabling faster scaling and reducing deployment times by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UX teams to enhance front-end designs utilizing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aligning with accessibility standards to improve user engagement.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managed CI/CD pipelines with </w:t>
      </w:r>
      <w:r w:rsidRPr="00C3688B">
        <w:rPr>
          <w:rFonts w:ascii="Arial" w:hAnsi="Arial" w:cs="Arial"/>
          <w:b/>
          <w:color w:val="424242" w:themeColor="text1" w:themeShade="BF"/>
          <w:sz w:val="20"/>
          <w:szCs w:val="20"/>
        </w:rPr>
        <w:t xml:space="preserve">Jenkins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smooth integration of code and continuous delivery to production environments.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Created RESTful APIs in </w:t>
      </w:r>
      <w:r w:rsidRPr="00C3688B">
        <w:rPr>
          <w:rFonts w:ascii="Arial" w:hAnsi="Arial" w:cs="Arial"/>
          <w:b/>
          <w:color w:val="424242" w:themeColor="text1" w:themeShade="BF"/>
          <w:sz w:val="20"/>
          <w:szCs w:val="20"/>
        </w:rPr>
        <w:t xml:space="preserve">Node.js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allow secure and efficient data exchange between front-end and back-end systems, minimizing load times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and mentorship sessions to ensure adherence to best coding practices across a team of 10 developers, fostering a culture of excellence.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GraphQL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optimize data retrieval processes, tailoring API responses to client needs and reducing redundant data fetching.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monitoring and alerting solutions with </w:t>
      </w:r>
      <w:r w:rsidRPr="00C3688B">
        <w:rPr>
          <w:rFonts w:ascii="Arial" w:hAnsi="Arial" w:cs="Arial"/>
          <w:b/>
          <w:color w:val="424242" w:themeColor="text1" w:themeShade="BF"/>
          <w:sz w:val="20"/>
          <w:szCs w:val="20"/>
        </w:rPr>
        <w:t xml:space="preserve">Datadog</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Sentry</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enhance app reliability and user experience by tracking real-time performance metrics.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Authored comprehensive documentation using </w:t>
      </w:r>
      <w:r w:rsidRPr="00C3688B">
        <w:rPr>
          <w:rFonts w:ascii="Arial" w:hAnsi="Arial" w:cs="Arial"/>
          <w:b/>
          <w:color w:val="424242" w:themeColor="text1" w:themeShade="BF"/>
          <w:sz w:val="20"/>
          <w:szCs w:val="20"/>
        </w:rPr>
        <w:t xml:space="preserve">Markdown</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developer onboarding and project handovers, improving team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stakeholders in Agile ceremonies (Scrum, Kanban) to ensure alignment with business goals, improving project turnaround times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third-party services using </w:t>
      </w:r>
      <w:r w:rsidRPr="00C3688B">
        <w:rPr>
          <w:rFonts w:ascii="Arial" w:hAnsi="Arial" w:cs="Arial"/>
          <w:b/>
          <w:color w:val="424242" w:themeColor="text1" w:themeShade="BF"/>
          <w:sz w:val="20"/>
          <w:szCs w:val="20"/>
        </w:rPr>
        <w:t xml:space="preserve">OAuth</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secure user authentication, enhancing security measures within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and introduced new technologies, such as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container orchestration, to streamline application deployment processes.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Optimized SQL queries for </w:t>
      </w:r>
      <w:r w:rsidRPr="00C3688B">
        <w:rPr>
          <w:rFonts w:ascii="Arial" w:hAnsi="Arial" w:cs="Arial"/>
          <w:b/>
          <w:color w:val="424242" w:themeColor="text1" w:themeShade="BF"/>
          <w:sz w:val="20"/>
          <w:szCs w:val="20"/>
        </w:rPr>
        <w:t xml:space="preserve">PostgreSQL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a 25% performance enhancement in data retrieval operations.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Coordinated with cross-functional teams to deliver healthcare-focused solutions that met compliance standards and improved patient engagement across multiple platforms.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development of an inventory management system utilizing </w:t>
      </w:r>
      <w:r w:rsidRPr="00C3688B">
        <w:rPr>
          <w:rFonts w:ascii="Arial" w:hAnsi="Arial" w:cs="Arial"/>
          <w:b/>
          <w:bCs/>
          <w:color w:val="424242" w:themeColor="text1" w:themeShade="BF"/>
          <w:sz w:val="20"/>
        </w:rPr>
        <w:t xml:space="preserve">Java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Spring Boot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enhanced data accuracy and reduced operational costs by 15%.</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Scrum meetings and performed sprint planning using </w:t>
      </w:r>
      <w:r w:rsidRPr="00C3688B">
        <w:rPr>
          <w:rFonts w:ascii="Arial" w:hAnsi="Arial" w:cs="Arial"/>
          <w:b/>
          <w:bCs/>
          <w:color w:val="424242" w:themeColor="text1" w:themeShade="BF"/>
          <w:sz w:val="20"/>
        </w:rPr>
        <w:t xml:space="preserve">JIRA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track project progress and resolve blockers efficiently.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and integration tests with </w:t>
      </w:r>
      <w:r w:rsidRPr="00C3688B">
        <w:rPr>
          <w:rFonts w:ascii="Arial" w:hAnsi="Arial" w:cs="Arial"/>
          <w:b/>
          <w:bCs/>
          <w:color w:val="424242" w:themeColor="text1" w:themeShade="BF"/>
          <w:sz w:val="20"/>
        </w:rPr>
        <w:t xml:space="preserve">JUnit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Mockito</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comprehensive test coverage and reliability of core application functions.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Automated deployment processes using </w:t>
      </w:r>
      <w:r w:rsidRPr="00C3688B">
        <w:rPr>
          <w:rFonts w:ascii="Arial" w:hAnsi="Arial" w:cs="Arial"/>
          <w:b/>
          <w:bCs/>
          <w:color w:val="424242" w:themeColor="text1" w:themeShade="BF"/>
          <w:sz w:val="20"/>
        </w:rPr>
        <w:t xml:space="preserve">Terraform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infrastructure as code (IaC), resulting in reduced manual intervention and increased consistency.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on the migration project from legacy systems to modern web technologies, leveraging </w:t>
      </w:r>
      <w:r w:rsidRPr="00C3688B">
        <w:rPr>
          <w:rFonts w:ascii="Arial" w:hAnsi="Arial" w:cs="Arial"/>
          <w:b/>
          <w:bCs/>
          <w:color w:val="424242" w:themeColor="text1" w:themeShade="BF"/>
          <w:sz w:val="20"/>
        </w:rPr>
        <w:t xml:space="preserve">Python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Flask</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scalable and maintainable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the integration of payment gateways and APIs using </w:t>
      </w:r>
      <w:r w:rsidRPr="00C3688B">
        <w:rPr>
          <w:rFonts w:ascii="Arial" w:hAnsi="Arial" w:cs="Arial"/>
          <w:b/>
          <w:bCs/>
          <w:color w:val="424242" w:themeColor="text1" w:themeShade="BF"/>
          <w:sz w:val="20"/>
        </w:rPr>
        <w:t xml:space="preserve">REST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enhancing the transaction processes in client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implementation of CI/CD pipelines utilizing </w:t>
      </w:r>
      <w:r w:rsidRPr="00C3688B">
        <w:rPr>
          <w:rFonts w:ascii="Arial" w:hAnsi="Arial" w:cs="Arial"/>
          <w:b/>
          <w:bCs/>
          <w:color w:val="424242" w:themeColor="text1" w:themeShade="BF"/>
          <w:sz w:val="20"/>
        </w:rPr>
        <w:t xml:space="preserve">Travis CI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automated testing and deployment, ensuring high standards of quality control.</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performance tuning and benchmarking activities to ensure applications could sustain heavy loads without degradation of service.</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a team responsible for developing user authentication solutions using </w:t>
      </w:r>
      <w:r w:rsidRPr="00C3688B">
        <w:rPr>
          <w:rFonts w:ascii="Arial" w:hAnsi="Arial" w:cs="Arial"/>
          <w:b/>
          <w:bCs/>
          <w:color w:val="424242" w:themeColor="text1" w:themeShade="BF"/>
          <w:sz w:val="20"/>
        </w:rPr>
        <w:t xml:space="preserve">OAuth 2.0</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OpenID Connect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bolstering security for multi-tenant applications.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front-end teams to refine user interfaces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across various devices.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a management tool using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which streamlined workflows and improved operational efficiency by automating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Employed version control practices utilizing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GitHub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collaborative code development and tracking changes across multiple teams.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the optimization of database queries on </w:t>
      </w:r>
      <w:r w:rsidRPr="00C3688B">
        <w:rPr>
          <w:rFonts w:ascii="Arial" w:hAnsi="Arial" w:cs="Arial"/>
          <w:b/>
          <w:bCs/>
          <w:color w:val="424242" w:themeColor="text1" w:themeShade="BF"/>
          <w:sz w:val="20"/>
        </w:rPr>
        <w:t xml:space="preserve">SQLite</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increase application speed and performance metrics by 20%.</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code reviews, providing constructive feedback to peers to improve code quality and maintainability across all projects.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Configured and executed unit tests using </w:t>
      </w:r>
      <w:r w:rsidRPr="00C3688B">
        <w:rPr>
          <w:rFonts w:ascii="Arial" w:hAnsi="Arial" w:cs="Arial"/>
          <w:b/>
          <w:bCs/>
          <w:color w:val="424242" w:themeColor="text1" w:themeShade="BF"/>
          <w:sz w:val="20"/>
        </w:rPr>
        <w:t xml:space="preserve">Selenium</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to ensure front-end functionality met design specifications and user expectations.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Coordinated client feedback sessions to tailor project scope and adjust development focus based on client needs and performance analysis.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