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building high-quality software solutions. Skilled in various programming languages, tools, and frameworks, I have a strong background in cloud-based services, application development, and agile methodologies. Passionate about leading development teams, optimizing application performance, and ensuring seamless integrations.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Jenkins, Ansible, Git,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New Relic, Grafana, AppDynamics,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Extreme Programming,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team in developing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load times through optimized front-end architectures and caching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delivery cycles and improved release management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departments to enhance cloud deployments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EC2, S3, and Lambda, achieving significant cost savings and performance improvements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exchange and integrations with third-party services while maintaining strong authentication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performance, achieving a 50% decrease in incident response times and promoting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best practices and architecture patterns, leading to a more cohesive team and improved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focused on performance optimizations and security enhancements, maintaining high standards for code quality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methodologies, refining Scrum practices that resulted in a 20% increase in team productivity and faster sprint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optimized query performance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discussions to clearly understand requirements and provide tailored tech solutions, significantly enhancing customer satisfaction ratings to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 and caching, improving application responsiveness and user experience with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project documentation and communication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clear flow of information and progress tracking throughout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60% increase in API response efficiency by implementing asynchronous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and design teams to create innovative solutions, harnessing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single-page applications,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streamlining the development process and enhancing team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optimizations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decreased query execution time by 50% through indexing and query refactoring.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to enhance team productivity by aligning project goals with performance metrics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serverless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infrastructure costs significantly while improving scalability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testing strategies using unit tests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reliability and low defect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identify and address technical challenges, developing solutions that aligned with customer expectations and technical feasibility.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Management, enhancing security protocols and user access controls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code coverage and software reliability by detecting issues early in the development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migrate legacy systems to cloud-based infrastructures,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enhancing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backend functionalities and improving team workflow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discussions regarding user experience improvements and achieved enhancements in application workflows and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logs and error reports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proactively addressing issues and increasing overall application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coding standards and improve code maintainability,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collaboration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task assignments and streamline project workflows, resulting in timely project completions.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