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8 years of experience specializing in innovative healthcare technology solutions. Proven track record of designing, developing, and delivering robust software applications that enhance patient care and streamline medical workflows. Passionate about using technology to solve complex problems in a meaningful way, while adhering to industry standards and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Java,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Django, Flask, React, Vue.js,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Frameworks:</w:t>
      </w:r>
      <w:r w:rsidRPr="00C3688B">
        <w:rPr>
          <w:rFonts w:ascii="Arial" w:hAnsi="Arial" w:cs="Arial"/>
          <w:color w:val="424242" w:themeColor="text1" w:themeShade="BF"/>
          <w:sz w:val="20"/>
          <w:szCs w:val="20"/>
        </w:rPr>
        <w:t xml:space="preserve"> Jenkins, Git, JUnit, Selenium, RabbitMQ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 GraphQL, gRPC, SOAP, OpenAPI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Methodologies:</w:t>
      </w:r>
      <w:r w:rsidRPr="00C3688B">
        <w:rPr>
          <w:rFonts w:ascii="Arial" w:hAnsi="Arial" w:cs="Arial"/>
          <w:color w:val="424242" w:themeColor="text1" w:themeShade="BF"/>
          <w:sz w:val="20"/>
          <w:szCs w:val="20"/>
        </w:rPr>
        <w:t xml:space="preserve"> Agile, Scrum, TDD, CI/CD, Version Control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Compliance:</w:t>
      </w:r>
      <w:r w:rsidRPr="00C3688B">
        <w:rPr>
          <w:rFonts w:ascii="Arial" w:hAnsi="Arial" w:cs="Arial"/>
          <w:color w:val="424242" w:themeColor="text1" w:themeShade="BF"/>
          <w:sz w:val="20"/>
          <w:szCs w:val="20"/>
        </w:rPr>
        <w:t xml:space="preserve"> OAuth, JWT, HIPAA, SSL/TLS, Data Encryption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an innovative patient management system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 end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enhancing the patient scheduling process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in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a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that supports seamless communication between microservices, ensuring 99.9%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designing a cloud-native application hosted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resulting in a 40% reduction in server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enabling automated provisioning and management of cloud resources, improving deployment efficiency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protocols by integrating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ensuring compliance with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monitoring solutions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Kibana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application performance, identifying bottlenecks that improved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code quality and reduce software defects to less than 1%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adopting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resulting in a 30% faster project delivery while maintaining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deployments and reducing release times from days to hours, which significantly improved developer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mentoring junior developers on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architecture, fostering a culture of excellence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centralized logging system utilizing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message queuing, leading to improved system observability and error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comprehensive API documentation using </w:t>
      </w:r>
      <w:r w:rsidRPr="00C3688B">
        <w:rPr>
          <w:rFonts w:ascii="Arial" w:hAnsi="Arial" w:cs="Arial"/>
          <w:b/>
          <w:color w:val="424242" w:themeColor="text1" w:themeShade="BF"/>
          <w:sz w:val="20"/>
          <w:szCs w:val="20"/>
        </w:rPr>
        <w:t xml:space="preserve">OpenAPI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specifications, simplifying integration processes for third-party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systems to a microservice architecture, enabling the adoption of modern frameworks like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drastic performance improvements.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scalable and efficient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cloud solutions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serverless architecture and optimizing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database solutions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through comprehensive schema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continuous integration and delivery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testing and debugging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high-quality software delivery in line with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applying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contributing to user story generation and sprint planning.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Identified performance bottlenecks and improved application response times through query optimization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 services to integrate external systems and enhance software functionalities.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enterprise applications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industry best practices and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successful deployment of scalable applications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including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creation of dynamic user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 modeling and design for SQL databases, optimizing queries for maximum performance on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within development teams, managing multiple project releases smoothly.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enhance application capabilities and user experiences, ensuring reliability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 scripts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improve development lifecycle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microservices architecture, facilitating easier maintenance and improved scalability for future application enhancements.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